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Турнир в Светлогорске</w:t>
      </w:r>
    </w:p>
    <w:p>
      <w:r>
        <w:rPr>
          <w:b/>
          <w:bCs/>
        </w:rPr>
        <w:t xml:space="preserve">Редакторы: </w:t>
      </w:r>
      <w:r>
        <w:t xml:space="preserve">Степан Темушев, Виктор Темушев</w:t>
      </w:r>
    </w:p>
    <w:p>
      <w:r>
        <w:t xml:space="preserve">Турнир приурочен к Дню города (40-летний юбилей)</w:t>
      </w:r>
    </w:p>
    <w:p/>
    <w:p>
      <w:pPr>
        <w:pStyle w:val="Heading2"/>
      </w:pPr>
      <w:r>
        <w:t xml:space="preserve">Тур 1</w:t>
      </w:r>
    </w:p>
    <w:p>
      <w:r>
        <w:rPr>
          <w:b/>
          <w:bCs/>
        </w:rPr>
        <w:t xml:space="preserve">Редакторы: </w:t>
      </w:r>
      <w:r>
        <w:t xml:space="preserve">Степан Темушев, Виктор Темушев</w:t>
      </w:r>
    </w:p>
    <w:p/>
    <w:p>
      <w:pPr>
        <w:pStyle w:val="Heading4"/>
      </w:pPr>
      <w:r>
        <w:t xml:space="preserve">Вопрос 1</w:t>
      </w:r>
    </w:p>
    <w:p>
      <w:r>
        <w:t xml:space="preserve">Назовите одну из двух дат, содержащуюся в источниках, первого упоминания о Шатилках, предшественнице г. Светлогорска.</w:t>
      </w:r>
    </w:p>
    <w:p>
      <w:r>
        <w:rPr>
          <w:b/>
          <w:bCs/>
        </w:rPr>
        <w:t xml:space="preserve">Ответ: </w:t>
      </w:r>
      <w:r>
        <w:t xml:space="preserve">1560</w:t>
      </w:r>
    </w:p>
    <w:p>
      <w:r>
        <w:rPr>
          <w:b/>
          <w:bCs/>
        </w:rPr>
        <w:t xml:space="preserve">Зачёт: </w:t>
      </w:r>
      <w:r>
        <w:t xml:space="preserve">1639</w:t>
      </w:r>
    </w:p>
    <w:p>
      <w:r>
        <w:rPr>
          <w:b/>
          <w:bCs/>
        </w:rPr>
        <w:t xml:space="preserve">Автор: </w:t>
      </w:r>
      <w:r>
        <w:t xml:space="preserve">Степан Темушев, Виктор Темушев</w:t>
      </w:r>
    </w:p>
    <w:p/>
    <w:p>
      <w:pPr>
        <w:pStyle w:val="Heading4"/>
      </w:pPr>
      <w:r>
        <w:t xml:space="preserve">Вопрос 2</w:t>
      </w:r>
    </w:p>
    <w:p>
      <w:r>
        <w:t xml:space="preserve">Объем продаж этого изделия в Германии в 1992 – 1999 гг. упал с 20 до 14 миллионов штук, а 40 % немцев откровенно признались, что вообще обходятся без этого. Говорят также, что своеобразным символом отрицания этого стал имидж Стивена Спилберга и Билла Гейтса. Что же это?</w:t>
      </w:r>
    </w:p>
    <w:p>
      <w:r>
        <w:rPr>
          <w:b/>
          <w:bCs/>
        </w:rPr>
        <w:t xml:space="preserve">Ответ: </w:t>
      </w:r>
      <w:r>
        <w:t xml:space="preserve">Галстук.</w:t>
      </w:r>
    </w:p>
    <w:p>
      <w:r>
        <w:rPr>
          <w:b/>
          <w:bCs/>
        </w:rPr>
        <w:t xml:space="preserve">Источники: </w:t>
      </w:r>
      <w:r>
        <w:t xml:space="preserve">Итоги. 29.05.01. С. 6.</w:t>
      </w:r>
    </w:p>
    <w:p>
      <w:r>
        <w:rPr>
          <w:b/>
          <w:bCs/>
        </w:rPr>
        <w:t xml:space="preserve">Автор: </w:t>
      </w:r>
      <w:r>
        <w:t xml:space="preserve">Степан Темушев</w:t>
      </w:r>
    </w:p>
    <w:p/>
    <w:p>
      <w:pPr>
        <w:pStyle w:val="Heading4"/>
      </w:pPr>
      <w:r>
        <w:t xml:space="preserve">Вопрос 3</w:t>
      </w:r>
    </w:p>
    <w:p>
      <w:r>
        <w:t xml:space="preserve">3 мая 2001 г. в Японии была задержана группа подозрительных лиц – мужчина 29 лет, две женщины и четырехлетний ребенок. При проверке документов выяснилось, что все они прибыли в Японию из Сингапура с фальшивыми паспортами. В ходе допроса задержанный молодой человек сделал сенсационное признание, что он “сын великого руководителя Северной Кореи Ким Чен Ира”. Какая же детская мечта заставила его отправиться в недружелюбную Японию?</w:t>
      </w:r>
    </w:p>
    <w:p>
      <w:r>
        <w:rPr>
          <w:b/>
          <w:bCs/>
        </w:rPr>
        <w:t xml:space="preserve">Ответ: </w:t>
      </w:r>
      <w:r>
        <w:t xml:space="preserve">Мечтал посетить парк развлечений “Диснейленд”.</w:t>
      </w:r>
    </w:p>
    <w:p>
      <w:r>
        <w:rPr>
          <w:b/>
          <w:bCs/>
        </w:rPr>
        <w:t xml:space="preserve">Источники: </w:t>
      </w:r>
      <w:r>
        <w:t xml:space="preserve">Итоги. 8.05.01. С. 4.</w:t>
      </w:r>
    </w:p>
    <w:p>
      <w:r>
        <w:rPr>
          <w:b/>
          <w:bCs/>
        </w:rPr>
        <w:t xml:space="preserve">Автор: </w:t>
      </w:r>
      <w:r>
        <w:t xml:space="preserve">Степан Темушев</w:t>
      </w:r>
    </w:p>
    <w:p/>
    <w:p>
      <w:pPr>
        <w:pStyle w:val="Heading4"/>
      </w:pPr>
      <w:r>
        <w:t xml:space="preserve">Вопрос 4</w:t>
      </w:r>
    </w:p>
    <w:p>
      <w:r>
        <w:t xml:space="preserve">Удивительно, но этот практически исчезнувший с территории Беларуси пушной зверь вспоминается белорусами очень часто. А назовите число, которое просит русский в аналогичных случаях?</w:t>
      </w:r>
    </w:p>
    <w:p>
      <w:r>
        <w:rPr>
          <w:b/>
          <w:bCs/>
        </w:rPr>
        <w:t xml:space="preserve">Ответ: </w:t>
      </w:r>
      <w:r>
        <w:t xml:space="preserve">100.</w:t>
      </w:r>
    </w:p>
    <w:p>
      <w:r>
        <w:rPr>
          <w:b/>
          <w:bCs/>
        </w:rPr>
        <w:t xml:space="preserve">Комментарий: </w:t>
      </w:r>
      <w:r>
        <w:t xml:space="preserve">пожалуйста, калi ласка.</w:t>
      </w:r>
    </w:p>
    <w:p>
      <w:r>
        <w:rPr>
          <w:b/>
          <w:bCs/>
        </w:rPr>
        <w:t xml:space="preserve">Автор: </w:t>
      </w:r>
      <w:r>
        <w:t xml:space="preserve">Виктор Темушев</w:t>
      </w:r>
    </w:p>
    <w:p/>
    <w:p>
      <w:pPr>
        <w:pStyle w:val="Heading4"/>
      </w:pPr>
      <w:r>
        <w:t xml:space="preserve">Вопрос 5</w:t>
      </w:r>
    </w:p>
    <w:p>
      <w:r>
        <w:t xml:space="preserve">Согласно конфуцианству, если человек, следуя природе пяти добродетелей или человеколюбия, “не находится под пагубным бременем своих страстей и только всецело представляет себя влечению естественного начала”, то в его жизни возникает пять человеческих отношений: между господином и слугой, мужем и женой, старшими и младшими братьями, между друзьями. Назовите наиболее важные в конфуцианстве отношения.</w:t>
      </w:r>
    </w:p>
    <w:p>
      <w:r>
        <w:rPr>
          <w:b/>
          <w:bCs/>
        </w:rPr>
        <w:t xml:space="preserve">Ответ: </w:t>
      </w:r>
      <w:r>
        <w:t xml:space="preserve">Между родителями и детьми.</w:t>
      </w:r>
    </w:p>
    <w:p>
      <w:r>
        <w:rPr>
          <w:b/>
          <w:bCs/>
        </w:rPr>
        <w:t xml:space="preserve">Источники: </w:t>
      </w:r>
      <w:r>
        <w:t xml:space="preserve">Спеваковский А.Б. Самураи – военное сословие Японии. М., 1981. С. 73.).</w:t>
      </w:r>
    </w:p>
    <w:p>
      <w:r>
        <w:rPr>
          <w:b/>
          <w:bCs/>
        </w:rPr>
        <w:t xml:space="preserve">Автор: </w:t>
      </w:r>
      <w:r>
        <w:t xml:space="preserve">Степан Темушев</w:t>
      </w:r>
    </w:p>
    <w:p/>
    <w:p>
      <w:pPr>
        <w:pStyle w:val="Heading4"/>
      </w:pPr>
      <w:r>
        <w:t xml:space="preserve">Вопрос 6</w:t>
      </w:r>
    </w:p>
    <w:p>
      <w:r>
        <w:t xml:space="preserve">Герой комедийного фильма “Короли шутки” утверждал, что знает лишь одного кинорежиссера, у которого глубокие фильмы. Попробуйте отгадать, кто этот режиссер?</w:t>
      </w:r>
    </w:p>
    <w:p>
      <w:r>
        <w:rPr>
          <w:b/>
          <w:bCs/>
        </w:rPr>
        <w:t xml:space="preserve">Ответ: </w:t>
      </w:r>
      <w:r>
        <w:t xml:space="preserve">Жак Ив Кусто.</w:t>
      </w:r>
    </w:p>
    <w:p>
      <w:r>
        <w:rPr>
          <w:b/>
          <w:bCs/>
        </w:rPr>
        <w:t xml:space="preserve">Источники: </w:t>
      </w:r>
      <w:r>
        <w:t xml:space="preserve">ОРГ. 14.09.01. 0-13.</w:t>
      </w:r>
    </w:p>
    <w:p>
      <w:r>
        <w:rPr>
          <w:b/>
          <w:bCs/>
        </w:rPr>
        <w:t xml:space="preserve">Автор: </w:t>
      </w:r>
      <w:r>
        <w:t xml:space="preserve">Виктор Темушев</w:t>
      </w:r>
    </w:p>
    <w:p/>
    <w:p>
      <w:pPr>
        <w:pStyle w:val="Heading4"/>
      </w:pPr>
      <w:r>
        <w:t xml:space="preserve">Вопрос 7</w:t>
      </w:r>
    </w:p>
    <w:p>
      <w:r>
        <w:t xml:space="preserve">Эти два фильма, хотя и созданы в разное время и в абсолютно разных культурах, имеют практически идентичный сюжет. И в первом, и во втором случае группа лиц воинского сословия помогает жителям отдельного населенного пункта отразить и уничтожить разбойничьи отряды, нарушающие нормальную, мирную жизнь общества. И в первом, и во втором случае представители воинского сословия используют свои навыки и опыт для укрепления населенного пункта и уничтожения противника. Внимание вопрос: какие числа упоминаются в названиях этих фильмов?</w:t>
      </w:r>
    </w:p>
    <w:p>
      <w:r>
        <w:rPr>
          <w:b/>
          <w:bCs/>
        </w:rPr>
        <w:t xml:space="preserve">Ответ: </w:t>
      </w:r>
      <w:r>
        <w:t xml:space="preserve">7 и 13.</w:t>
      </w:r>
    </w:p>
    <w:p>
      <w:r>
        <w:rPr>
          <w:b/>
          <w:bCs/>
        </w:rPr>
        <w:t xml:space="preserve">Комментарий: </w:t>
      </w:r>
      <w:r>
        <w:t xml:space="preserve">“Семь самураев” и “13-й воин”.</w:t>
      </w:r>
    </w:p>
    <w:p>
      <w:r>
        <w:rPr>
          <w:b/>
          <w:bCs/>
        </w:rPr>
        <w:t xml:space="preserve">Автор: </w:t>
      </w:r>
      <w:r>
        <w:t xml:space="preserve">Степан Темушев</w:t>
      </w:r>
    </w:p>
    <w:p/>
    <w:p>
      <w:pPr>
        <w:pStyle w:val="Heading4"/>
      </w:pPr>
      <w:r>
        <w:t xml:space="preserve">Вопрос 8</w:t>
      </w:r>
    </w:p>
    <w:p>
      <w:r>
        <w:t xml:space="preserve">В 1831 г. из-под пера А.С. Пушкина вышли следующие строки:
Парки бабье лепетанье,
Спящей ночи трепетанье,
Жизни мышья беготня…
Что тревожишь ты меня?
Само название стихотворения, в которое входят процитированные строки, указывает на состояние поэта и время суток, в которое они были написаны. Сформулируйте одним словом это состояние.</w:t>
      </w:r>
    </w:p>
    <w:p>
      <w:r>
        <w:rPr>
          <w:b/>
          <w:bCs/>
        </w:rPr>
        <w:t xml:space="preserve">Ответ: </w:t>
      </w:r>
      <w:r>
        <w:t xml:space="preserve">Бессонница.</w:t>
      </w:r>
    </w:p>
    <w:p>
      <w:r>
        <w:rPr>
          <w:b/>
          <w:bCs/>
        </w:rPr>
        <w:t xml:space="preserve">Комментарий: </w:t>
      </w:r>
      <w:r>
        <w:t xml:space="preserve">“Стихи, сочиненные ночью во время бессонницы”, в источнике ошибочно указан 1841 год.</w:t>
      </w:r>
    </w:p>
    <w:p>
      <w:r>
        <w:rPr>
          <w:b/>
          <w:bCs/>
        </w:rPr>
        <w:t xml:space="preserve">Источники: </w:t>
      </w:r>
      <w:r>
        <w:t xml:space="preserve">Ашукин Н.С., Ашукина М.Г. Крылатые слова. М., 1987. С. 121).</w:t>
      </w:r>
    </w:p>
    <w:p>
      <w:r>
        <w:rPr>
          <w:b/>
          <w:bCs/>
        </w:rPr>
        <w:t xml:space="preserve">Автор: </w:t>
      </w:r>
      <w:r>
        <w:t xml:space="preserve">Степан Темушев</w:t>
      </w:r>
    </w:p>
    <w:p/>
    <w:p>
      <w:pPr>
        <w:pStyle w:val="Heading4"/>
      </w:pPr>
      <w:r>
        <w:t xml:space="preserve">Вопрос 9</w:t>
      </w:r>
    </w:p>
    <w:p>
      <w:r>
        <w:t xml:space="preserve">Где-то в середине XIX в. от участия в этом в Англии были отстранены офицеры, у них появились дела поважнее. Поэтому ринулись разыскивать маленьких щуплых мальчиков по всей Британии. Многие из них, так сказать, “первый созыв”, основали династии: не так-то просто найти людей 160 см роста, весящих не более 50 кг. Как обычно называют этих людей?</w:t>
      </w:r>
    </w:p>
    <w:p>
      <w:r>
        <w:rPr>
          <w:b/>
          <w:bCs/>
        </w:rPr>
        <w:t xml:space="preserve">Ответ: </w:t>
      </w:r>
      <w:r>
        <w:t xml:space="preserve">Жокеи</w:t>
      </w:r>
    </w:p>
    <w:p>
      <w:r>
        <w:rPr>
          <w:b/>
          <w:bCs/>
        </w:rPr>
        <w:t xml:space="preserve">Комментарий: </w:t>
      </w:r>
      <w:r>
        <w:t xml:space="preserve">на англ. Эскоте – скачках.</w:t>
      </w:r>
    </w:p>
    <w:p>
      <w:r>
        <w:rPr>
          <w:b/>
          <w:bCs/>
        </w:rPr>
        <w:t xml:space="preserve">Источники: </w:t>
      </w:r>
      <w:r>
        <w:t xml:space="preserve">Итоги. 26.06.01. С. 61.</w:t>
      </w:r>
    </w:p>
    <w:p>
      <w:r>
        <w:rPr>
          <w:b/>
          <w:bCs/>
        </w:rPr>
        <w:t xml:space="preserve">Автор: </w:t>
      </w:r>
      <w:r>
        <w:t xml:space="preserve">Степан Темушев</w:t>
      </w:r>
    </w:p>
    <w:p/>
    <w:p>
      <w:pPr>
        <w:pStyle w:val="Heading4"/>
      </w:pPr>
      <w:r>
        <w:t xml:space="preserve">Вопрос 10</w:t>
      </w:r>
    </w:p>
    <w:p>
      <w:r>
        <w:t xml:space="preserve">Отгадайте старинную русскую загадку:
Комовато, ноздревато,
И губато, и горбато,
И тяскло, и кисло,
И пресно, и вкусно,
И красно, и кругло,
И легко, и мягко,
И твердо, и ломко,
И черно, и бело,
И всем людям мило.</w:t>
      </w:r>
    </w:p>
    <w:p>
      <w:r>
        <w:rPr>
          <w:b/>
          <w:bCs/>
        </w:rPr>
        <w:t xml:space="preserve">Ответ: </w:t>
      </w:r>
      <w:r>
        <w:t xml:space="preserve">хлеб.</w:t>
      </w:r>
    </w:p>
    <w:p>
      <w:r>
        <w:rPr>
          <w:b/>
          <w:bCs/>
        </w:rPr>
        <w:t xml:space="preserve">Источники: </w:t>
      </w:r>
      <w:r>
        <w:t xml:space="preserve">Сахаров. Сказания русского народа. С. 195.</w:t>
      </w:r>
    </w:p>
    <w:p>
      <w:r>
        <w:rPr>
          <w:b/>
          <w:bCs/>
        </w:rPr>
        <w:t xml:space="preserve">Автор: </w:t>
      </w:r>
      <w:r>
        <w:t xml:space="preserve">Виктор Темушев</w:t>
      </w:r>
    </w:p>
    <w:p/>
    <w:p>
      <w:pPr>
        <w:pStyle w:val="Heading4"/>
      </w:pPr>
      <w:r>
        <w:t xml:space="preserve">Вопрос 11</w:t>
      </w:r>
    </w:p>
    <w:p>
      <w:r>
        <w:t xml:space="preserve">Некогда правитель Западного Чу по прозванью Сян Юй вместе с Яю Баном, правителем царства Хань, подняли войско против Шихуана – первого циньского императора – за то, что тот сошел с истинного пути: живыми закапывал ученых и сжигал классические книги, присоединил к своим владениям шесть царств; на юге покорил Пять вершин, на востоке засыпал Большое море, на западе возвел дворец Эфан. А что “неправедного” он совершил на севере?</w:t>
      </w:r>
    </w:p>
    <w:p>
      <w:r>
        <w:rPr>
          <w:b/>
          <w:bCs/>
        </w:rPr>
        <w:t xml:space="preserve">Ответ: </w:t>
      </w:r>
      <w:r>
        <w:t xml:space="preserve">Возвел Великую стену.</w:t>
      </w:r>
    </w:p>
    <w:p>
      <w:r>
        <w:rPr>
          <w:b/>
          <w:bCs/>
        </w:rPr>
        <w:t xml:space="preserve">Источники: </w:t>
      </w:r>
      <w:r>
        <w:t xml:space="preserve">Дзинь, Пин, Мэй. С. 23.</w:t>
      </w:r>
    </w:p>
    <w:p>
      <w:r>
        <w:rPr>
          <w:b/>
          <w:bCs/>
        </w:rPr>
        <w:t xml:space="preserve">Автор: </w:t>
      </w:r>
      <w:r>
        <w:t xml:space="preserve">Виктор Темушев</w:t>
      </w:r>
    </w:p>
    <w:p/>
    <w:p>
      <w:pPr>
        <w:pStyle w:val="Heading4"/>
      </w:pPr>
      <w:r>
        <w:t xml:space="preserve">Вопрос 12</w:t>
      </w:r>
    </w:p>
    <w:p>
      <w:r>
        <w:t xml:space="preserve">Джеймс Фрэзер рассказывает случай, как один преступник, подвергнутый пытке по приказу голландского суда в Ост-Индии, упорно отрицал свою вину, несмотря на все ухищрения судей. Только появление доктора с одним предметом в руке вызвало его чистосердечное раскаяние. Фрэзер приводит этот эпизод в доказательство повсеместного распространения суеверия, которое известно из библейской истории о Самсоне и Далиле. Но все же, что за предмет был в руках у голландского доктора?</w:t>
      </w:r>
    </w:p>
    <w:p>
      <w:r>
        <w:rPr>
          <w:b/>
          <w:bCs/>
        </w:rPr>
        <w:t xml:space="preserve">Ответ: </w:t>
      </w:r>
      <w:r>
        <w:t xml:space="preserve">Ножницы.</w:t>
      </w:r>
    </w:p>
    <w:p>
      <w:r>
        <w:rPr>
          <w:b/>
          <w:bCs/>
        </w:rPr>
        <w:t xml:space="preserve">Комментарий: </w:t>
      </w:r>
      <w:r>
        <w:t xml:space="preserve">суеверие о силе, заключенной в волосах.</w:t>
      </w:r>
    </w:p>
    <w:p>
      <w:r>
        <w:rPr>
          <w:b/>
          <w:bCs/>
        </w:rPr>
        <w:t xml:space="preserve">Источники: </w:t>
      </w:r>
      <w:r>
        <w:t xml:space="preserve">Фрэзер Д.Д. Фольклор в ветхом завете. М., 1989. С. 323.</w:t>
      </w:r>
    </w:p>
    <w:p>
      <w:r>
        <w:rPr>
          <w:b/>
          <w:bCs/>
        </w:rPr>
        <w:t xml:space="preserve">Автор: </w:t>
      </w:r>
      <w:r>
        <w:t xml:space="preserve">Степан Темушев</w:t>
      </w:r>
    </w:p>
    <w:p/>
    <w:p>
      <w:pPr>
        <w:pStyle w:val="Heading2"/>
      </w:pPr>
      <w:r>
        <w:t xml:space="preserve">Тур 2</w:t>
      </w:r>
    </w:p>
    <w:p>
      <w:r>
        <w:rPr>
          <w:b/>
          <w:bCs/>
        </w:rPr>
        <w:t xml:space="preserve">Редакторы: </w:t>
      </w:r>
      <w:r>
        <w:t xml:space="preserve">Степан Темушев, Виктор Темушев</w:t>
      </w:r>
    </w:p>
    <w:p/>
    <w:p>
      <w:pPr>
        <w:pStyle w:val="Heading4"/>
      </w:pPr>
      <w:r>
        <w:t xml:space="preserve">Вопрос 13</w:t>
      </w:r>
    </w:p>
    <w:p>
      <w:r>
        <w:t xml:space="preserve">В каком году был построен железнодорожный мост через Березину, связавший Одессу с Санкт-Петербургом?</w:t>
      </w:r>
    </w:p>
    <w:p>
      <w:r>
        <w:rPr>
          <w:b/>
          <w:bCs/>
        </w:rPr>
        <w:t xml:space="preserve">Ответ: </w:t>
      </w:r>
      <w:r>
        <w:t xml:space="preserve">1916.</w:t>
      </w:r>
    </w:p>
    <w:p>
      <w:r>
        <w:rPr>
          <w:b/>
          <w:bCs/>
        </w:rPr>
        <w:t xml:space="preserve">Автор: </w:t>
      </w:r>
      <w:r>
        <w:t xml:space="preserve">Степан Темушев, Виктор Темушев</w:t>
      </w:r>
    </w:p>
    <w:p/>
    <w:p>
      <w:pPr>
        <w:pStyle w:val="Heading4"/>
      </w:pPr>
      <w:r>
        <w:t xml:space="preserve">Вопрос 14</w:t>
      </w:r>
    </w:p>
    <w:p>
      <w:r>
        <w:t xml:space="preserve">Недавно (апрель 2001) известная устроительница перформансов японская художница Момойо Торимитсу выступила с новой программой. На этот раз она создала человекоподобного робота “Мията Джиро”, изображающего весьма реалистично японского бизнесмена средних лет, который на четвереньках прополз через многолюдные городские улицы. Периодически робота необходимо было заводить, что и делала художница. А во что она была одета?</w:t>
      </w:r>
    </w:p>
    <w:p>
      <w:r>
        <w:rPr>
          <w:b/>
          <w:bCs/>
        </w:rPr>
        <w:t xml:space="preserve">Ответ: </w:t>
      </w:r>
      <w:r>
        <w:t xml:space="preserve">В белую униформу медсестры.</w:t>
      </w:r>
    </w:p>
    <w:p>
      <w:r>
        <w:rPr>
          <w:b/>
          <w:bCs/>
        </w:rPr>
        <w:t xml:space="preserve">Источники: </w:t>
      </w:r>
      <w:r>
        <w:t xml:space="preserve">Итоги. 30.04.01. С. 7.</w:t>
      </w:r>
    </w:p>
    <w:p>
      <w:r>
        <w:rPr>
          <w:b/>
          <w:bCs/>
        </w:rPr>
        <w:t xml:space="preserve">Автор: </w:t>
      </w:r>
      <w:r>
        <w:t xml:space="preserve">Степан Темушев</w:t>
      </w:r>
    </w:p>
    <w:p/>
    <w:p>
      <w:pPr>
        <w:pStyle w:val="Heading4"/>
      </w:pPr>
      <w:r>
        <w:t xml:space="preserve">Вопрос 15</w:t>
      </w:r>
    </w:p>
    <w:p>
      <w:r>
        <w:t xml:space="preserve">Недостаток технических средств, современных технологий и профессионализма в производстве белорусской рекламы часто компенсируется достаточно остроумными и оригинальными слоганами (рекламными девизами). Так, одна из реклам, предлагающая обратиться в пункт по продаже продукции. В принципе, необходимой каждому человеку, утверждает посредством слогана. Что масса народа уже приняла решение. Можно добавить, что впериод, предшествующий известному событию 9 сентября 2001 г., эта реклама, расклеенная, в частности, в минском метро, использовалась для своеобразной агитации. А теперь скажите, какое выделенное слово, которое можно обнаружить в слогане, весьма остроумно указывает на самую суть рекламы?</w:t>
      </w:r>
    </w:p>
    <w:p>
      <w:r>
        <w:rPr>
          <w:b/>
          <w:bCs/>
        </w:rPr>
        <w:t xml:space="preserve">Ответ: </w:t>
      </w:r>
      <w:r>
        <w:t xml:space="preserve">Ноги.</w:t>
      </w:r>
    </w:p>
    <w:p>
      <w:r>
        <w:rPr>
          <w:b/>
          <w:bCs/>
        </w:rPr>
        <w:t xml:space="preserve">Комментарий: </w:t>
      </w:r>
      <w:r>
        <w:t xml:space="preserve">Многие уже выбрали.</w:t>
      </w:r>
    </w:p>
    <w:p>
      <w:r>
        <w:rPr>
          <w:b/>
          <w:bCs/>
        </w:rPr>
        <w:t xml:space="preserve">Источники: </w:t>
      </w:r>
      <w:r>
        <w:t xml:space="preserve">Реклама Центра обуви в Минске.</w:t>
      </w:r>
    </w:p>
    <w:p>
      <w:r>
        <w:rPr>
          <w:b/>
          <w:bCs/>
        </w:rPr>
        <w:t xml:space="preserve">Автор: </w:t>
      </w:r>
      <w:r>
        <w:t xml:space="preserve">Степан Темушев</w:t>
      </w:r>
    </w:p>
    <w:p/>
    <w:p>
      <w:pPr>
        <w:pStyle w:val="Heading4"/>
      </w:pPr>
      <w:r>
        <w:t xml:space="preserve">Вопрос 16</w:t>
      </w:r>
    </w:p>
    <w:p>
      <w:r>
        <w:t xml:space="preserve">При продвижении одного товара на китайский рынок первоначально возникла серьезная проблема. Уже напечатав тысячи этикеток, лингвисты корпорации выяснили, что название товара на китайском языке означает “кобыла, нашпигованная воском”. После этого переводчики фирмы изучили 40 тысяч китайских иероглифов и выявили наиболее близкий фонетический эквивалент, который в переводе означал: “полный рот счастья”. Что же это за товар?</w:t>
      </w:r>
    </w:p>
    <w:p>
      <w:r>
        <w:rPr>
          <w:b/>
          <w:bCs/>
        </w:rPr>
        <w:t xml:space="preserve">Ответ: </w:t>
      </w:r>
      <w:r>
        <w:t xml:space="preserve">“Кока-кола”.</w:t>
      </w:r>
    </w:p>
    <w:p>
      <w:r>
        <w:rPr>
          <w:b/>
          <w:bCs/>
        </w:rPr>
        <w:t xml:space="preserve">Источники: </w:t>
      </w:r>
      <w:r>
        <w:t xml:space="preserve">Итоги. 14.08.01. С. 49.</w:t>
      </w:r>
    </w:p>
    <w:p>
      <w:r>
        <w:rPr>
          <w:b/>
          <w:bCs/>
        </w:rPr>
        <w:t xml:space="preserve">Автор: </w:t>
      </w:r>
      <w:r>
        <w:t xml:space="preserve">Степан Темушев</w:t>
      </w:r>
    </w:p>
    <w:p/>
    <w:p>
      <w:pPr>
        <w:pStyle w:val="Heading4"/>
      </w:pPr>
      <w:r>
        <w:t xml:space="preserve">Вопрос 17</w:t>
      </w:r>
    </w:p>
    <w:p>
      <w:r>
        <w:t xml:space="preserve">Распорядитель на пиру польских шляхтичей в поэме А. Мицкевича “Пан Тадэуш”, сетует, что ныне (начало XIX в.) забыты обычаи, “и поддалась Литва влиянью новой моды”: вместо венгерского теперь “тешатся” этим напитком, являющимся следствием “московской моды”. А что это за напиток?</w:t>
      </w:r>
    </w:p>
    <w:p>
      <w:r>
        <w:rPr>
          <w:b/>
          <w:bCs/>
        </w:rPr>
        <w:t xml:space="preserve">Ответ: </w:t>
      </w:r>
      <w:r>
        <w:t xml:space="preserve">Шампанское.
Увы! Обычаи забыты в наши годы,
И поддалась Литва влиянью новой моды, -
Скупятся и у нас: не терпят, мол, избытков,
Жалеют для гостей закусок и напитков,
Не пьют венгерского, а тешатся шампанским,
Московской модою – напитком шарлатанским!</w:t>
      </w:r>
    </w:p>
    <w:p>
      <w:r>
        <w:rPr>
          <w:b/>
          <w:bCs/>
        </w:rPr>
        <w:t xml:space="preserve">Источники: </w:t>
      </w:r>
      <w:r>
        <w:t xml:space="preserve">Мицкевич А. Пан Тадэуш. С. 669.</w:t>
      </w:r>
    </w:p>
    <w:p>
      <w:r>
        <w:rPr>
          <w:b/>
          <w:bCs/>
        </w:rPr>
        <w:t xml:space="preserve">Автор: </w:t>
      </w:r>
      <w:r>
        <w:t xml:space="preserve">Степан Темушев</w:t>
      </w:r>
    </w:p>
    <w:p/>
    <w:p>
      <w:pPr>
        <w:pStyle w:val="Heading4"/>
      </w:pPr>
      <w:r>
        <w:t xml:space="preserve">Вопрос 18</w:t>
      </w:r>
    </w:p>
    <w:p>
      <w:r>
        <w:t xml:space="preserve">В XVII – XVIII вв. в Японии, объединенной кланом Токугава, ушли в прошлое междоусобные войны, не было и межгосударственных войн из-за изолированного положения японских островов. У самураев осталось единственное занятие, которым они занимались с увлечением, и когда это случалось выезжали в полном военном снаряжении, в шлемах и доспехах. Какую же единственную пользу для государства имели самураи в XVII – XVIII вв.?</w:t>
      </w:r>
    </w:p>
    <w:p>
      <w:r>
        <w:rPr>
          <w:b/>
          <w:bCs/>
        </w:rPr>
        <w:t xml:space="preserve">Ответ: </w:t>
      </w:r>
      <w:r>
        <w:t xml:space="preserve">Они тушили пожары.</w:t>
      </w:r>
    </w:p>
    <w:p>
      <w:r>
        <w:rPr>
          <w:b/>
          <w:bCs/>
        </w:rPr>
        <w:t xml:space="preserve">Комментарий: </w:t>
      </w:r>
      <w:r>
        <w:t xml:space="preserve">например, в столице Эдо.</w:t>
      </w:r>
    </w:p>
    <w:p>
      <w:r>
        <w:rPr>
          <w:b/>
          <w:bCs/>
        </w:rPr>
        <w:t xml:space="preserve">Источники: </w:t>
      </w:r>
      <w:r>
        <w:t xml:space="preserve">Спеваковский А.Б. Самураи – военное сословие Японии. М., 1981. С. 24.</w:t>
      </w:r>
    </w:p>
    <w:p>
      <w:r>
        <w:rPr>
          <w:b/>
          <w:bCs/>
        </w:rPr>
        <w:t xml:space="preserve">Автор: </w:t>
      </w:r>
      <w:r>
        <w:t xml:space="preserve">Степан Темушев</w:t>
      </w:r>
    </w:p>
    <w:p/>
    <w:p>
      <w:pPr>
        <w:pStyle w:val="Heading4"/>
      </w:pPr>
      <w:r>
        <w:t xml:space="preserve">Вопрос 19</w:t>
      </w:r>
    </w:p>
    <w:p>
      <w:r>
        <w:t xml:space="preserve">Международный успех этой компании, специализирующейся в основном на производстве одежды, во многом объясняется нестандартной рекламной политикой. С 1984 г. ее реклама проповедует не только интернационализм (на плакатах обязательно присутствуют лица разных рас), выступает против всяческих пороков и трагедий человечества (войн, расизма, СПИДа) и поднимает социальные проблемы, но и отличается довольно смелыми сюжетами, которые периодически вызывают жаркие дискуссии в прессе, а в некоторых странах даже попадают под запрет. Скажите, чей поцелуй стал как бы визитной карточкой этой компании и вызвал возмущение в некоторых европейских странах?</w:t>
      </w:r>
    </w:p>
    <w:p>
      <w:r>
        <w:rPr>
          <w:b/>
          <w:bCs/>
        </w:rPr>
        <w:t xml:space="preserve">Ответ: </w:t>
      </w:r>
      <w:r>
        <w:t xml:space="preserve">Священника и монахини.</w:t>
      </w:r>
    </w:p>
    <w:p>
      <w:r>
        <w:rPr>
          <w:b/>
          <w:bCs/>
        </w:rPr>
        <w:t xml:space="preserve">Источники: </w:t>
      </w:r>
      <w:r>
        <w:t xml:space="preserve">Итоги. 5.12.00. С. 39.</w:t>
      </w:r>
    </w:p>
    <w:p>
      <w:r>
        <w:rPr>
          <w:b/>
          <w:bCs/>
        </w:rPr>
        <w:t xml:space="preserve">Автор: </w:t>
      </w:r>
      <w:r>
        <w:t xml:space="preserve">Степан Темушев</w:t>
      </w:r>
    </w:p>
    <w:p/>
    <w:p>
      <w:pPr>
        <w:pStyle w:val="Heading4"/>
      </w:pPr>
      <w:r>
        <w:t xml:space="preserve">Вопрос 20</w:t>
      </w:r>
    </w:p>
    <w:p>
      <w:r>
        <w:t xml:space="preserve">В аннотации одного интернетовского сайта в журнале “Итоги” просмотреть и внимательно изучить его содержимое рекомендуется воспитателям детских садов, учителям начальной школы и продавцам отделов игрушек. Кроме того, не без оснований утверждается, что от этого ваш авторитет в глазах подрастающего поколения несомненно возрастет. Как называется этот сайт?</w:t>
      </w:r>
    </w:p>
    <w:p>
      <w:r>
        <w:rPr>
          <w:b/>
          <w:bCs/>
        </w:rPr>
        <w:t xml:space="preserve">Ответ: </w:t>
      </w:r>
      <w:r>
        <w:t xml:space="preserve">pokemon.dux.ru</w:t>
      </w:r>
    </w:p>
    <w:p>
      <w:r>
        <w:rPr>
          <w:b/>
          <w:bCs/>
        </w:rPr>
        <w:t xml:space="preserve">Источники: </w:t>
      </w:r>
      <w:r>
        <w:t xml:space="preserve">Итоги. 8.05.01. С. 40.</w:t>
      </w:r>
    </w:p>
    <w:p>
      <w:r>
        <w:rPr>
          <w:b/>
          <w:bCs/>
        </w:rPr>
        <w:t xml:space="preserve">Автор: </w:t>
      </w:r>
      <w:r>
        <w:t xml:space="preserve">Степан Темушев</w:t>
      </w:r>
    </w:p>
    <w:p/>
    <w:p>
      <w:pPr>
        <w:pStyle w:val="Heading4"/>
      </w:pPr>
      <w:r>
        <w:t xml:space="preserve">Вопрос 21</w:t>
      </w:r>
    </w:p>
    <w:p>
      <w:r>
        <w:t xml:space="preserve">Вместе с первыми отрядами союзников в Европе должно было высадиться специальное подразделение, созданное высшим американским командованием осенью 1943 г. Оно получило кодовое наименование “Алсос”. Служащих этого подразделения можно было узнать по опознавательному значку в виде буквы “альфа”, пронзенной красной молнией. Это совершенно секретное подразделение способствовало эмиграции в США целой группы людей. А чем они занимались в Германии?</w:t>
      </w:r>
    </w:p>
    <w:p>
      <w:r>
        <w:rPr>
          <w:b/>
          <w:bCs/>
        </w:rPr>
        <w:t xml:space="preserve">Ответ: </w:t>
      </w:r>
      <w:r>
        <w:t xml:space="preserve">Разработкой атомной бомбы.</w:t>
      </w:r>
    </w:p>
    <w:p>
      <w:r>
        <w:rPr>
          <w:b/>
          <w:bCs/>
        </w:rPr>
        <w:t xml:space="preserve">Источники: </w:t>
      </w:r>
      <w:r>
        <w:t xml:space="preserve">Орлов А.С. “Чудо-оружие”: обманутые надежды фюрера. Смоленск, 1999. С. 313.</w:t>
      </w:r>
    </w:p>
    <w:p>
      <w:r>
        <w:rPr>
          <w:b/>
          <w:bCs/>
        </w:rPr>
        <w:t xml:space="preserve">Автор: </w:t>
      </w:r>
      <w:r>
        <w:t xml:space="preserve">Степан Темушев</w:t>
      </w:r>
    </w:p>
    <w:p/>
    <w:p>
      <w:pPr>
        <w:pStyle w:val="Heading4"/>
      </w:pPr>
      <w:r>
        <w:t xml:space="preserve">Вопрос 22</w:t>
      </w:r>
    </w:p>
    <w:p>
      <w:r>
        <w:t xml:space="preserve">У Slowniku geograficznym królestwa Polskiego i innych krajów słowiańskich гаворыцца, што гэта тэрыторыя ўключае ў свой склад Навагрудак, Слонiм, Ваўкавыск, Мазыр, Рэчыцу, Бабруйск, Нясвiж, Мiр, Налiбокi, Ляхавiчы, Жыровiцы, Ражаны з iх ваколiцамi. Складальнiкi гэтага слоўнiка тлумачаць гэты тэрмiн цёмнымi i густымi лясамi, якiмi багата была гэтая мясцовасць. Назавiце гэты геаграфiчны тэрмIн.</w:t>
      </w:r>
    </w:p>
    <w:p>
      <w:r>
        <w:rPr>
          <w:b/>
          <w:bCs/>
        </w:rPr>
        <w:t xml:space="preserve">Ответ: </w:t>
      </w:r>
      <w:r>
        <w:t xml:space="preserve">Чорная Русь</w:t>
      </w:r>
    </w:p>
    <w:p>
      <w:r>
        <w:rPr>
          <w:b/>
          <w:bCs/>
        </w:rPr>
        <w:t xml:space="preserve">Источники: </w:t>
      </w:r>
      <w:r>
        <w:t xml:space="preserve">Крапiвiн П. Паходжанне назваў “Русь”, “Белая Русь”, “Чорная Русь” i “Чырвоная Русь” // Iмя тваё Белая Русь. Мн., 1991. Ст. 79).</w:t>
      </w:r>
    </w:p>
    <w:p>
      <w:r>
        <w:rPr>
          <w:b/>
          <w:bCs/>
        </w:rPr>
        <w:t xml:space="preserve">Автор: </w:t>
      </w:r>
      <w:r>
        <w:t xml:space="preserve">Степан Темушев</w:t>
      </w:r>
    </w:p>
    <w:p/>
    <w:p>
      <w:pPr>
        <w:pStyle w:val="Heading4"/>
      </w:pPr>
      <w:r>
        <w:t xml:space="preserve">Вопрос 23</w:t>
      </w:r>
    </w:p>
    <w:p>
      <w:r>
        <w:t xml:space="preserve">В последнее время в российском институте спортивных технологий (ВИСТИ) разработали принципиально новые коньки. Конструкторы ВИСТИ сделали тело конька из нетеплопроводного углепластика и только лезвие оставили стальным. Конек получился в 2,5 раза дешевле, на 60 гр. легче и, самое главное, заметно быстрее лучшего зарубежного аналога. Однако перспектив для продажи этой новинки у ВИСТИ нет. Рассчитывают лишь на производство 500 пар коньков для детских спортивных школ. Почему же ведущие спортсмены-конькобежцы не переходят на новые коньки?</w:t>
      </w:r>
    </w:p>
    <w:p>
      <w:r>
        <w:rPr>
          <w:b/>
          <w:bCs/>
        </w:rPr>
        <w:t xml:space="preserve">Ответ: </w:t>
      </w:r>
      <w:r>
        <w:t xml:space="preserve">У них рекламные контракты с признанными мировыми производителями спортивного снаряжения.</w:t>
      </w:r>
    </w:p>
    <w:p>
      <w:r>
        <w:rPr>
          <w:b/>
          <w:bCs/>
        </w:rPr>
        <w:t xml:space="preserve">Источники: </w:t>
      </w:r>
      <w:r>
        <w:t xml:space="preserve">Итоги. 20.02.01. С. 50.</w:t>
      </w:r>
    </w:p>
    <w:p>
      <w:r>
        <w:rPr>
          <w:b/>
          <w:bCs/>
        </w:rPr>
        <w:t xml:space="preserve">Автор: </w:t>
      </w:r>
      <w:r>
        <w:t xml:space="preserve">Степан Темушев</w:t>
      </w:r>
    </w:p>
    <w:p/>
    <w:p>
      <w:pPr>
        <w:pStyle w:val="Heading4"/>
      </w:pPr>
      <w:r>
        <w:t xml:space="preserve">Вопрос 24</w:t>
      </w:r>
    </w:p>
    <w:p>
      <w:r>
        <w:t xml:space="preserve">Всеволод Крестовский, известный своими “Петербургскими трущобами”, будучи в 1868 г. в Свислочи описал необычное животное, результат скрещивания: “Это была темно-бурая, презлостная, упрямая и в высшей степени своенравная тварь. Иногда ни с того ни с сего на нее нападало злобное расположение духа: в эти минуты она вырывалась из коровника, выбегала на улицу и с тупым упорством останавливалась на середине площади, оглядываясь вокруг своими свирепыми глазами. В таком положении она могла простаивать целые часы и держала площадь в осадном положении, бросалась на собак, свиней и прохожих”. Что это за “тварь”?</w:t>
      </w:r>
    </w:p>
    <w:p>
      <w:r>
        <w:rPr>
          <w:b/>
          <w:bCs/>
        </w:rPr>
        <w:t xml:space="preserve">Ответ: </w:t>
      </w:r>
      <w:r>
        <w:t xml:space="preserve">Зубро-корова.</w:t>
      </w:r>
    </w:p>
    <w:p>
      <w:r>
        <w:rPr>
          <w:b/>
          <w:bCs/>
        </w:rPr>
        <w:t xml:space="preserve">Источники: </w:t>
      </w:r>
      <w:r>
        <w:t xml:space="preserve">КП. 18.05.01. С. 12.</w:t>
      </w:r>
    </w:p>
    <w:p>
      <w:r>
        <w:rPr>
          <w:b/>
          <w:bCs/>
        </w:rPr>
        <w:t xml:space="preserve">Автор: </w:t>
      </w:r>
      <w:r>
        <w:t xml:space="preserve">Степан Темушев</w:t>
      </w:r>
    </w:p>
    <w:p/>
    <w:p>
      <w:pPr>
        <w:pStyle w:val="Heading2"/>
      </w:pPr>
      <w:r>
        <w:t xml:space="preserve">Тур 3</w:t>
      </w:r>
    </w:p>
    <w:p>
      <w:r>
        <w:rPr>
          <w:b/>
          <w:bCs/>
        </w:rPr>
        <w:t xml:space="preserve">Редакторы: </w:t>
      </w:r>
      <w:r>
        <w:t xml:space="preserve">Степан Темушев, Виктор Темушев</w:t>
      </w:r>
    </w:p>
    <w:p/>
    <w:p>
      <w:pPr>
        <w:pStyle w:val="Heading4"/>
      </w:pPr>
      <w:r>
        <w:t xml:space="preserve">Вопрос 25</w:t>
      </w:r>
    </w:p>
    <w:p>
      <w:r>
        <w:t xml:space="preserve">В каком годы наш город (Светлогорск) получил свое современное название?</w:t>
      </w:r>
    </w:p>
    <w:p>
      <w:r>
        <w:rPr>
          <w:b/>
          <w:bCs/>
        </w:rPr>
        <w:t xml:space="preserve">Ответ: </w:t>
      </w:r>
      <w:r>
        <w:t xml:space="preserve">1961 г.</w:t>
      </w:r>
    </w:p>
    <w:p>
      <w:r>
        <w:rPr>
          <w:b/>
          <w:bCs/>
        </w:rPr>
        <w:t xml:space="preserve">Комментарий: </w:t>
      </w:r>
      <w:r>
        <w:t xml:space="preserve">29 июля.</w:t>
      </w:r>
    </w:p>
    <w:p>
      <w:r>
        <w:rPr>
          <w:b/>
          <w:bCs/>
        </w:rPr>
        <w:t xml:space="preserve">Автор: </w:t>
      </w:r>
      <w:r>
        <w:t xml:space="preserve">Степан Темушев, Виктор Темушев</w:t>
      </w:r>
    </w:p>
    <w:p/>
    <w:p>
      <w:pPr>
        <w:pStyle w:val="Heading4"/>
      </w:pPr>
      <w:r>
        <w:t xml:space="preserve">Вопрос 26</w:t>
      </w:r>
    </w:p>
    <w:p>
      <w:r>
        <w:t xml:space="preserve">Племя бакота (нижнее течение реки Конго) считает чрезвычайно опасным для женщины осуществлять эту процедуру с детьми, потому что злые духи услышат ее и, наслав смерть, отнимут у нее кого-нибудь из них. Из Библии мы узнаем, что Яхве рассматривал это действие как грех, даже более тяжкий, чем кипячение молока или прыгание на порог. Но из одного советского мультфильма мы узнаем, что это действие помогает спасти нескольких животных. О чем идет речь?</w:t>
      </w:r>
    </w:p>
    <w:p>
      <w:r>
        <w:rPr>
          <w:b/>
          <w:bCs/>
        </w:rPr>
        <w:t xml:space="preserve">Ответ: </w:t>
      </w:r>
      <w:r>
        <w:t xml:space="preserve">О счете, переписи, пересчитывании населения и т.п.</w:t>
      </w:r>
    </w:p>
    <w:p>
      <w:r>
        <w:rPr>
          <w:b/>
          <w:bCs/>
        </w:rPr>
        <w:t xml:space="preserve">Источники: </w:t>
      </w:r>
      <w:r>
        <w:t xml:space="preserve">Фрэзер Д.Д. Фольклор в ветхом завете. М., 1989. С. 362-363.</w:t>
      </w:r>
    </w:p>
    <w:p>
      <w:r>
        <w:rPr>
          <w:b/>
          <w:bCs/>
        </w:rPr>
        <w:t xml:space="preserve">Автор: </w:t>
      </w:r>
      <w:r>
        <w:t xml:space="preserve">Степан Темушев</w:t>
      </w:r>
    </w:p>
    <w:p/>
    <w:p>
      <w:pPr>
        <w:pStyle w:val="Heading4"/>
      </w:pPr>
      <w:r>
        <w:t xml:space="preserve">Вопрос 27</w:t>
      </w:r>
    </w:p>
    <w:p>
      <w:r>
        <w:t xml:space="preserve">Произведения австрийского хуждожника Роберта Калины растиражированы в количестве 13 миллиардов экземпляров. Более того, обладать ими стремится любой человек, не только в Европе. Какое слово в обязательном порядке присутствует на всех произведениях калины?</w:t>
      </w:r>
    </w:p>
    <w:p>
      <w:r>
        <w:rPr>
          <w:b/>
          <w:bCs/>
        </w:rPr>
        <w:t xml:space="preserve">Ответ: </w:t>
      </w:r>
      <w:r>
        <w:t xml:space="preserve">Евро.</w:t>
      </w:r>
    </w:p>
    <w:p>
      <w:r>
        <w:rPr>
          <w:b/>
          <w:bCs/>
        </w:rPr>
        <w:t xml:space="preserve">Источники: </w:t>
      </w:r>
      <w:r>
        <w:t xml:space="preserve">Итоги. 4.09.01. С. 36.</w:t>
      </w:r>
    </w:p>
    <w:p>
      <w:r>
        <w:rPr>
          <w:b/>
          <w:bCs/>
        </w:rPr>
        <w:t xml:space="preserve">Автор: </w:t>
      </w:r>
      <w:r>
        <w:t xml:space="preserve">Степан Темушев</w:t>
      </w:r>
    </w:p>
    <w:p/>
    <w:p>
      <w:pPr>
        <w:pStyle w:val="Heading4"/>
      </w:pPr>
      <w:r>
        <w:t xml:space="preserve">Вопрос 28</w:t>
      </w:r>
    </w:p>
    <w:p>
      <w:r>
        <w:t xml:space="preserve">В различных научных трудах описывалось, что ОНИ, как всякие живые существа, рождаются, растут, стареют и умирают. А один ученый даже клялся, что видел собственными глазами, как двое из них, образовав супружескую пару, дали потомство. Вспомнив русскую поговорку, скажите, с каким органом сравнивает ЕГО народная мудрость?</w:t>
      </w:r>
    </w:p>
    <w:p>
      <w:r>
        <w:rPr>
          <w:b/>
          <w:bCs/>
        </w:rPr>
        <w:t xml:space="preserve">Ответ: </w:t>
      </w:r>
      <w:r>
        <w:t xml:space="preserve">Глаз.</w:t>
      </w:r>
    </w:p>
    <w:p>
      <w:r>
        <w:rPr>
          <w:b/>
          <w:bCs/>
        </w:rPr>
        <w:t xml:space="preserve">Комментарий: </w:t>
      </w:r>
      <w:r>
        <w:t xml:space="preserve">глаз – алмаз.</w:t>
      </w:r>
    </w:p>
    <w:p>
      <w:r>
        <w:rPr>
          <w:b/>
          <w:bCs/>
        </w:rPr>
        <w:t xml:space="preserve">Источники: </w:t>
      </w:r>
      <w:r>
        <w:t xml:space="preserve">Мазуркевич С.А. Энциклопедия заблуждений. История. М., 2001. С. 16).</w:t>
      </w:r>
    </w:p>
    <w:p>
      <w:r>
        <w:rPr>
          <w:b/>
          <w:bCs/>
        </w:rPr>
        <w:t xml:space="preserve">Автор: </w:t>
      </w:r>
      <w:r>
        <w:t xml:space="preserve">Степан Темушев</w:t>
      </w:r>
    </w:p>
    <w:p/>
    <w:p>
      <w:pPr>
        <w:pStyle w:val="Heading4"/>
      </w:pPr>
      <w:r>
        <w:t xml:space="preserve">Вопрос 29</w:t>
      </w:r>
    </w:p>
    <w:p>
      <w:r>
        <w:t xml:space="preserve">Оба эти оружия, означающие оружие, несущее смерть, в греческом языке имеют очень близкое написание и звучание (τοκσικον и τοκσον). При этом первое может усиливать смертоносные свойства второго, в то время как второе является своеобразным приспособлением, с помощью которого можно распространять первое. Назовите оба этих оружия.</w:t>
      </w:r>
    </w:p>
    <w:p>
      <w:r>
        <w:rPr>
          <w:b/>
          <w:bCs/>
        </w:rPr>
        <w:t xml:space="preserve">Ответ: </w:t>
      </w:r>
      <w:r>
        <w:t xml:space="preserve">Яд и лук (стрелы).</w:t>
      </w:r>
    </w:p>
    <w:p>
      <w:r>
        <w:rPr>
          <w:b/>
          <w:bCs/>
        </w:rPr>
        <w:t xml:space="preserve">Источники: </w:t>
      </w:r>
      <w:r>
        <w:t xml:space="preserve">Жан де Малесси. История яда. М., 1998. С. 28.</w:t>
      </w:r>
    </w:p>
    <w:p>
      <w:r>
        <w:rPr>
          <w:b/>
          <w:bCs/>
        </w:rPr>
        <w:t xml:space="preserve">Автор: </w:t>
      </w:r>
      <w:r>
        <w:t xml:space="preserve">Степан Темушев</w:t>
      </w:r>
    </w:p>
    <w:p/>
    <w:p>
      <w:pPr>
        <w:pStyle w:val="Heading4"/>
      </w:pPr>
      <w:r>
        <w:t xml:space="preserve">Вопрос 30</w:t>
      </w:r>
    </w:p>
    <w:p>
      <w:r>
        <w:t xml:space="preserve">Многих удивляет, что в конкурсную программу 54-го Каннского фестиваля был включен фильм “Шрек”. Но самое удивительное это то, что некоторые наиболее продвинутые и остроумные критики советовали дать приз за лучшую мужскую роль главному герою этого фильма – Шреку, обаятельному уроду, в которого влюбляется прекрасная принцесса. Что же здесь удивительного?</w:t>
      </w:r>
    </w:p>
    <w:p>
      <w:r>
        <w:rPr>
          <w:b/>
          <w:bCs/>
        </w:rPr>
        <w:t xml:space="preserve">Ответ: </w:t>
      </w:r>
      <w:r>
        <w:t xml:space="preserve">Это мультяшный (рисованный) герой.</w:t>
      </w:r>
    </w:p>
    <w:p>
      <w:r>
        <w:rPr>
          <w:b/>
          <w:bCs/>
        </w:rPr>
        <w:t xml:space="preserve">Источники: </w:t>
      </w:r>
      <w:r>
        <w:t xml:space="preserve">Итоги. 29.05.01. С. 49.</w:t>
      </w:r>
    </w:p>
    <w:p>
      <w:r>
        <w:rPr>
          <w:b/>
          <w:bCs/>
        </w:rPr>
        <w:t xml:space="preserve">Автор: </w:t>
      </w:r>
      <w:r>
        <w:t xml:space="preserve">Степан Темушев</w:t>
      </w:r>
    </w:p>
    <w:p/>
    <w:p>
      <w:pPr>
        <w:pStyle w:val="Heading4"/>
      </w:pPr>
      <w:r>
        <w:t xml:space="preserve">Вопрос 31</w:t>
      </w:r>
    </w:p>
    <w:p>
      <w:r>
        <w:t xml:space="preserve">“Мы не пропустили ни один [их ] концерт… в Нью-Йорке, - вспоминают некоторые американцы, - Мы пели вместе с ними, плакали от радости, что наши песни, которые мы слышали от своих бабушек и дедушек во время народных праздников в деревне, стали так популярны в мире». А теперь вопрос: назовите город, прославивший этот коллектив и человека, живущего сейчас в США.</w:t>
      </w:r>
    </w:p>
    <w:p>
      <w:r>
        <w:rPr>
          <w:b/>
          <w:bCs/>
        </w:rPr>
        <w:t xml:space="preserve">Ответ: </w:t>
      </w:r>
      <w:r>
        <w:t xml:space="preserve">Вологда.</w:t>
      </w:r>
    </w:p>
    <w:p>
      <w:r>
        <w:rPr>
          <w:b/>
          <w:bCs/>
        </w:rPr>
        <w:t xml:space="preserve">Комментарий: </w:t>
      </w:r>
      <w:r>
        <w:t xml:space="preserve">«Вологду» исполнял Анатоль Кашепаров из «Песняров».</w:t>
      </w:r>
    </w:p>
    <w:p>
      <w:r>
        <w:rPr>
          <w:b/>
          <w:bCs/>
        </w:rPr>
        <w:t xml:space="preserve">Источники: </w:t>
      </w:r>
      <w:r>
        <w:t xml:space="preserve">Труд-7. 25.01.01. С. 18.</w:t>
      </w:r>
    </w:p>
    <w:p>
      <w:r>
        <w:rPr>
          <w:b/>
          <w:bCs/>
        </w:rPr>
        <w:t xml:space="preserve">Автор: </w:t>
      </w:r>
      <w:r>
        <w:t xml:space="preserve">Степан Темушев</w:t>
      </w:r>
    </w:p>
    <w:p/>
    <w:p>
      <w:pPr>
        <w:pStyle w:val="Heading4"/>
      </w:pPr>
      <w:r>
        <w:t xml:space="preserve">Вопрос 32</w:t>
      </w:r>
    </w:p>
    <w:p>
      <w:r>
        <w:t xml:space="preserve">Известно, что гладиаторы перед состязаниями обильно смазывали тело оливковым маслом. После окончания тренировок они соскабливали жир стригилами, специальными скребками. Гладиаторы очищали тело не только от масла, но и от приставших к нему пота и пыли. Все эти оскребки, называвшиеся стригмента, собирали до последней крупицы и сдавали по высокой цене… Куда же?</w:t>
      </w:r>
    </w:p>
    <w:p>
      <w:r>
        <w:rPr>
          <w:b/>
          <w:bCs/>
        </w:rPr>
        <w:t xml:space="preserve">Ответ: </w:t>
      </w:r>
      <w:r>
        <w:t xml:space="preserve">В аптеку.</w:t>
      </w:r>
    </w:p>
    <w:p>
      <w:r>
        <w:rPr>
          <w:b/>
          <w:bCs/>
        </w:rPr>
        <w:t xml:space="preserve">Комментарий: </w:t>
      </w:r>
      <w:r>
        <w:t xml:space="preserve">считалось, что пот пышущих здоровьем молодых людей придает силы и продлевает жизнь.</w:t>
      </w:r>
    </w:p>
    <w:p>
      <w:r>
        <w:rPr>
          <w:b/>
          <w:bCs/>
        </w:rPr>
        <w:t xml:space="preserve">Источники: </w:t>
      </w:r>
      <w:r>
        <w:t xml:space="preserve">Жан де Малесси. История яда. С. 153.</w:t>
      </w:r>
    </w:p>
    <w:p>
      <w:r>
        <w:rPr>
          <w:b/>
          <w:bCs/>
        </w:rPr>
        <w:t xml:space="preserve">Автор: </w:t>
      </w:r>
      <w:r>
        <w:t xml:space="preserve">Степан Темушев</w:t>
      </w:r>
    </w:p>
    <w:p/>
    <w:p>
      <w:pPr>
        <w:pStyle w:val="Heading4"/>
      </w:pPr>
      <w:r>
        <w:t xml:space="preserve">Вопрос 33</w:t>
      </w:r>
    </w:p>
    <w:p>
      <w:r>
        <w:t xml:space="preserve">Анекдот:
Клиент в химчистке: Когда будет готов мой костюм?
Через три дня.
Но в рекламе сказано, что у вас чистят вещи за 24 часа…
Совершенно верно…
Какое чрезвычайно убедительное объяснение этому безобразию дал служащий химчистки?</w:t>
      </w:r>
    </w:p>
    <w:p>
      <w:r>
        <w:rPr>
          <w:b/>
          <w:bCs/>
        </w:rPr>
        <w:t xml:space="preserve">Ответ: </w:t>
      </w:r>
      <w:r>
        <w:t xml:space="preserve">«У нас ведь 8-часовой рабочий день!».</w:t>
      </w:r>
    </w:p>
    <w:p>
      <w:r>
        <w:rPr>
          <w:b/>
          <w:bCs/>
        </w:rPr>
        <w:t xml:space="preserve">Источники: </w:t>
      </w:r>
      <w:r>
        <w:t xml:space="preserve">Итоги. 11.09.01. С. 5. www.anekdot.ru</w:t>
      </w:r>
    </w:p>
    <w:p>
      <w:r>
        <w:rPr>
          <w:b/>
          <w:bCs/>
        </w:rPr>
        <w:t xml:space="preserve">Автор: </w:t>
      </w:r>
      <w:r>
        <w:t xml:space="preserve">Степан Темушев</w:t>
      </w:r>
    </w:p>
    <w:p/>
    <w:p>
      <w:pPr>
        <w:pStyle w:val="Heading4"/>
      </w:pPr>
      <w:r>
        <w:t xml:space="preserve">Вопрос 34</w:t>
      </w:r>
    </w:p>
    <w:p>
      <w:r>
        <w:t xml:space="preserve">Это европейское государство в конце XIX в. было бедной, отсталой страной с детской смертностью на уровне нынешней Танзании. Население не могло понять: зачем тратить деньги на поощрение каких-то иностранцев? Но все же Рудольфу Лилльеквисту удалось провести волю покойного в жизнь. На это ушло несколько лет: только в 1900-м году король выдал указ. Что создавалось по этому указу?</w:t>
      </w:r>
    </w:p>
    <w:p>
      <w:r>
        <w:rPr>
          <w:b/>
          <w:bCs/>
        </w:rPr>
        <w:t xml:space="preserve">Ответ: </w:t>
      </w:r>
      <w:r>
        <w:t xml:space="preserve">Фонд Нобелевского комитета.</w:t>
      </w:r>
    </w:p>
    <w:p>
      <w:r>
        <w:rPr>
          <w:b/>
          <w:bCs/>
        </w:rPr>
        <w:t xml:space="preserve">Источники: </w:t>
      </w:r>
      <w:r>
        <w:t xml:space="preserve">Итоги. 5.12.00. С. 56.</w:t>
      </w:r>
    </w:p>
    <w:p>
      <w:r>
        <w:rPr>
          <w:b/>
          <w:bCs/>
        </w:rPr>
        <w:t xml:space="preserve">Автор: </w:t>
      </w:r>
      <w:r>
        <w:t xml:space="preserve">Степан Темушев</w:t>
      </w:r>
    </w:p>
    <w:p/>
    <w:p>
      <w:pPr>
        <w:pStyle w:val="Heading4"/>
      </w:pPr>
      <w:r>
        <w:t xml:space="preserve">Вопрос 35</w:t>
      </w:r>
    </w:p>
    <w:p>
      <w:r>
        <w:t xml:space="preserve">Многие религиозные лидеры Норвегии с неодобрением отнеслись к женитьбе норвежского кронпринца Хаакона на простолюдинке с довольно темным прошлым. Однако духовник королевской семьи Гуннар Стаалсет (бывший генеральный секретарь Всемирной федерации лютеран) деликатно заметил, что он надеется на то, что будущий король все же вступит в брак с… С кем же?</w:t>
      </w:r>
    </w:p>
    <w:p>
      <w:r>
        <w:rPr>
          <w:b/>
          <w:bCs/>
        </w:rPr>
        <w:t xml:space="preserve">Ответ: </w:t>
      </w:r>
      <w:r>
        <w:t xml:space="preserve">с будущей королевой.</w:t>
      </w:r>
    </w:p>
    <w:p>
      <w:r>
        <w:rPr>
          <w:b/>
          <w:bCs/>
        </w:rPr>
        <w:t xml:space="preserve">Источники: </w:t>
      </w:r>
      <w:r>
        <w:t xml:space="preserve">Итоги. 4.09.01. С. 39.</w:t>
      </w:r>
    </w:p>
    <w:p>
      <w:r>
        <w:rPr>
          <w:b/>
          <w:bCs/>
        </w:rPr>
        <w:t xml:space="preserve">Автор: </w:t>
      </w:r>
      <w:r>
        <w:t xml:space="preserve">Степан Темушев</w:t>
      </w:r>
    </w:p>
    <w:p/>
    <w:p>
      <w:pPr>
        <w:pStyle w:val="Heading4"/>
      </w:pPr>
      <w:r>
        <w:t xml:space="preserve">Вопрос 36</w:t>
      </w:r>
    </w:p>
    <w:p>
      <w:r>
        <w:t xml:space="preserve">Заголовки газетных статей часто довольно ёмко и ловко отражают суть передаваемой информации. Так, по поводу конкурса на лучший гимн г. Минска, в ходе которого были предложены красивая музыка, но абсолютно никуда не годные тексты, заголовок статьи КП, начинающийся словами «Музыка хороша…», был продолжен выражением, состоящим из двух слов, говорящих о том, насколько хороша была музыка гимна, но в то же время указывающая на проблемы с текстом к нему. Назовите эти два слова?</w:t>
      </w:r>
    </w:p>
    <w:p>
      <w:r>
        <w:rPr>
          <w:b/>
          <w:bCs/>
        </w:rPr>
        <w:t xml:space="preserve">Ответ: </w:t>
      </w:r>
      <w:r>
        <w:t xml:space="preserve">нет слов.</w:t>
      </w:r>
    </w:p>
    <w:p>
      <w:r>
        <w:rPr>
          <w:b/>
          <w:bCs/>
        </w:rPr>
        <w:t xml:space="preserve">Источники: </w:t>
      </w:r>
      <w:r>
        <w:t xml:space="preserve">КП. 27.04.01. С. 12.</w:t>
      </w:r>
    </w:p>
    <w:p>
      <w:r>
        <w:rPr>
          <w:b/>
          <w:bCs/>
        </w:rPr>
        <w:t xml:space="preserve">Автор: </w:t>
      </w:r>
      <w:r>
        <w:t xml:space="preserve">Степан Темушев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2026-11-06T18:34:30.958Z</dcterms:created>
  <dcterms:modified xsi:type="dcterms:W3CDTF">2026-11-06T18:34:30.958Z</dcterms:modified>
</cp:coreProperties>
</file>

<file path=docProps/custom.xml><?xml version="1.0" encoding="utf-8"?>
<Properties xmlns="http://schemas.openxmlformats.org/officeDocument/2006/custom-properties" xmlns:vt="http://schemas.openxmlformats.org/officeDocument/2006/docPropsVTypes"/>
</file>