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Рождественская песня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4"/>
      </w:pPr>
      <w:r>
        <w:t xml:space="preserve">Вопрос 1</w:t>
      </w:r>
    </w:p>
    <w:p>
      <w:r>
        <w:t xml:space="preserve">Совсем недавно английские ученые установили связь между наличием у человека ЕЕ и успешностью его научной карьеры. Ученые проводят параллель между НЕЮ и определенной агрессивностью, а сами владельцы – разными причинами: от лени до стиля одежды. Назовите хотя бы одного из присутствующих здесь ее успешного обладателя.</w:t>
      </w:r>
    </w:p>
    <w:p>
      <w:r>
        <w:rPr>
          <w:b/>
          <w:bCs/>
        </w:rPr>
        <w:t xml:space="preserve">Ответ: </w:t>
      </w:r>
      <w:r>
        <w:t xml:space="preserve">Миневич Р.М.</w:t>
      </w:r>
    </w:p>
    <w:p>
      <w:r>
        <w:rPr>
          <w:b/>
          <w:bCs/>
        </w:rPr>
        <w:t xml:space="preserve">Зачёт: </w:t>
      </w:r>
      <w:r>
        <w:t xml:space="preserve">Климович Л.В.</w:t>
      </w:r>
    </w:p>
    <w:p>
      <w:r>
        <w:rPr>
          <w:b/>
          <w:bCs/>
        </w:rPr>
        <w:t xml:space="preserve">Комментарий: </w:t>
      </w:r>
      <w:r>
        <w:t xml:space="preserve">речь идет о бороде</w:t>
      </w:r>
    </w:p>
    <w:p>
      <w:r>
        <w:rPr>
          <w:b/>
          <w:bCs/>
        </w:rPr>
        <w:t xml:space="preserve">Источники: </w:t>
      </w:r>
      <w:r>
        <w:t xml:space="preserve">«Звязда», 23.12.2004.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</w:t>
      </w:r>
    </w:p>
    <w:p>
      <w:r>
        <w:t xml:space="preserve">По некоторым теориям, находящим подтверждение в последние дни, ОНА была порождена своим отцом 35 тысячелетий назад. Долгое время ЕЕ появление приводило людей в ужас: они ждали конца света. Но спас  всех нас ее мифологический супруг, который принял удар на себя, превратив ЕЕ в свое подобие, но сам  лишившись при этом почти всего. Брак их принес Страх и Ужас. Назовите ее порядковый номер!</w:t>
      </w:r>
    </w:p>
    <w:p>
      <w:r>
        <w:rPr>
          <w:b/>
          <w:bCs/>
        </w:rPr>
        <w:t xml:space="preserve">Ответ: </w:t>
      </w:r>
      <w:r>
        <w:t xml:space="preserve">2</w:t>
      </w:r>
    </w:p>
    <w:p>
      <w:r>
        <w:rPr>
          <w:b/>
          <w:bCs/>
        </w:rPr>
        <w:t xml:space="preserve">Комментарий: </w:t>
      </w:r>
      <w:r>
        <w:t xml:space="preserve">это Венера, которая, по некоторым гипотезам, была кометой, вырвавшейся из недр Юпитера, ставшая планетой после столкновения с Марсом. Фобос и Деймос – спутники Марса</w:t>
      </w:r>
    </w:p>
    <w:p>
      <w:r>
        <w:rPr>
          <w:b/>
          <w:bCs/>
        </w:rPr>
        <w:t xml:space="preserve">Источники: </w:t>
      </w:r>
      <w:r>
        <w:t xml:space="preserve">«Звязда», 23.12.2004.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</w:t>
      </w:r>
    </w:p>
    <w:p>
      <w:r>
        <w:t xml:space="preserve">Как многим из вас известно, по-литовски Чебурашка – это Кулверстукас. Гомельская делегация молодежного лагеря Беларуси и России перевела его имя на белорусский как Апахавалак (логика неизвестна), Кощей Бессмертный – Здыхлик Бессмяротны. А как  эта самая делегация по-белорусски называла стрельбу из лука?</w:t>
      </w:r>
    </w:p>
    <w:p>
      <w:r>
        <w:rPr>
          <w:b/>
          <w:bCs/>
        </w:rPr>
        <w:t xml:space="preserve">Ответ: </w:t>
      </w:r>
      <w:r>
        <w:t xml:space="preserve">паленне з цыбулі.</w:t>
      </w:r>
    </w:p>
    <w:p>
      <w:r>
        <w:rPr>
          <w:b/>
          <w:bCs/>
        </w:rPr>
        <w:t xml:space="preserve">Источники: </w:t>
      </w:r>
      <w:r>
        <w:t xml:space="preserve">«Гомельская праўда»,23.12.2004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4</w:t>
      </w:r>
    </w:p>
    <w:p>
      <w:r>
        <w:t xml:space="preserve">Закончите афоризм «От инфаркта застрахованы только люди …»</w:t>
      </w:r>
    </w:p>
    <w:p>
      <w:r>
        <w:rPr>
          <w:b/>
          <w:bCs/>
        </w:rPr>
        <w:t xml:space="preserve">Ответ: </w:t>
      </w:r>
      <w:r>
        <w:t xml:space="preserve">бессердечные.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5</w:t>
      </w:r>
    </w:p>
    <w:p>
      <w:r>
        <w:t xml:space="preserve">Он завещал похоронить себя в гробу в виде креста с широко раскинутыми руками и на могиле играть джаз. А какая музыка, по мнению искусствоведов, соответствует его самому известному произведению?</w:t>
      </w:r>
    </w:p>
    <w:p>
      <w:r>
        <w:rPr>
          <w:b/>
          <w:bCs/>
        </w:rPr>
        <w:t xml:space="preserve">Ответ: </w:t>
      </w:r>
      <w:r>
        <w:t xml:space="preserve">Никакая</w:t>
      </w:r>
    </w:p>
    <w:p>
      <w:r>
        <w:rPr>
          <w:b/>
          <w:bCs/>
        </w:rPr>
        <w:t xml:space="preserve">Зачёт: </w:t>
      </w:r>
      <w:r>
        <w:t xml:space="preserve">тишина</w:t>
      </w:r>
    </w:p>
    <w:p>
      <w:r>
        <w:rPr>
          <w:b/>
          <w:bCs/>
        </w:rPr>
        <w:t xml:space="preserve">Комментарий: </w:t>
      </w:r>
      <w:r>
        <w:t xml:space="preserve">Речь идет о К.Малевиче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6</w:t>
      </w:r>
    </w:p>
    <w:p>
      <w:r>
        <w:t xml:space="preserve">Любите ли вы Э.Успенского так, как люблю его я? Цитата: «Уважаемый мэр! Я был когда-то странной игрушкой безымянной, к которой никто в магазине не подойдет. Теперь я Чебурашка, и каждая дворняжка при встрече сразу мне подает лапу. Тем не менее я живу в телефонной будке и занимаю жилую площадь размером в половину квадратного метра. Это меньше всех санитарных норм. я работаю игрушкой в детском саду №8. Это очень важная государственная работа. Прошу увеличить мне жилплощадь. Хочу получить квартиру» Вопрос: К кому обращено данное письмо?</w:t>
      </w:r>
    </w:p>
    <w:p>
      <w:r>
        <w:rPr>
          <w:b/>
          <w:bCs/>
        </w:rPr>
        <w:t xml:space="preserve">Ответ: </w:t>
      </w:r>
      <w:r>
        <w:t xml:space="preserve">Юрию Лужкову.</w:t>
      </w:r>
    </w:p>
    <w:p>
      <w:r>
        <w:rPr>
          <w:b/>
          <w:bCs/>
        </w:rPr>
        <w:t xml:space="preserve">Источники: </w:t>
      </w:r>
      <w:r>
        <w:t xml:space="preserve">Успенский Э. Крокодил Гена, Чебурашка и другие. М., «Эксмо, 2004, с.333-334.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7</w:t>
      </w:r>
    </w:p>
    <w:p>
      <w:r>
        <w:t xml:space="preserve">Этот человек родился в самый короткий день в году. Многодетный отец. Среди его питомцев встречаются не только и не столько мальчики и девочки, известные звери и птицы, но даже неизвестный науке зверь. А из чего был сделан один из первых его любимцев, самый большой и музыкальный?</w:t>
      </w:r>
    </w:p>
    <w:p>
      <w:r>
        <w:rPr>
          <w:b/>
          <w:bCs/>
        </w:rPr>
        <w:t xml:space="preserve">Ответ: </w:t>
      </w:r>
      <w:r>
        <w:t xml:space="preserve">Из резины</w:t>
      </w:r>
    </w:p>
    <w:p>
      <w:r>
        <w:rPr>
          <w:b/>
          <w:bCs/>
        </w:rPr>
        <w:t xml:space="preserve">Комментарий: </w:t>
      </w:r>
      <w:r>
        <w:t xml:space="preserve">речь идет об Э.Успенском, любимец – резиновый крокодил Гена</w:t>
      </w:r>
    </w:p>
    <w:p>
      <w:r>
        <w:rPr>
          <w:b/>
          <w:bCs/>
        </w:rPr>
        <w:t xml:space="preserve">Источники: </w:t>
      </w:r>
      <w:r>
        <w:t xml:space="preserve">Успенский Э. Крокодил Гена, Чебурашка и другие. М., «Эксмо, 2004, с.5.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8</w:t>
      </w:r>
    </w:p>
    <w:p>
      <w:r>
        <w:t xml:space="preserve">Это ювелирный символ 2005 года и рисованный советский мультфильм. А кто автор этого стихотворного сюжета?</w:t>
      </w:r>
    </w:p>
    <w:p>
      <w:r>
        <w:rPr>
          <w:b/>
          <w:bCs/>
        </w:rPr>
        <w:t xml:space="preserve">Ответ: </w:t>
      </w:r>
      <w:r>
        <w:t xml:space="preserve">А.С.Пушкин.</w:t>
      </w:r>
    </w:p>
    <w:p>
      <w:r>
        <w:rPr>
          <w:b/>
          <w:bCs/>
        </w:rPr>
        <w:t xml:space="preserve">Источники: </w:t>
      </w:r>
      <w:r>
        <w:t xml:space="preserve">Любое издание “Золотого петушка”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9</w:t>
      </w:r>
    </w:p>
    <w:p>
      <w:r>
        <w:t xml:space="preserve">Это блюдо шведского стола, восприятие вкусовых качеств которого зависят  от его положения в пространстве. Назовите фамилию первооткрывателя этой зависимости, имеющего три документа, но все – без печати.</w:t>
      </w:r>
    </w:p>
    <w:p>
      <w:r>
        <w:rPr>
          <w:b/>
          <w:bCs/>
        </w:rPr>
        <w:t xml:space="preserve">Ответ: </w:t>
      </w:r>
      <w:r>
        <w:t xml:space="preserve">Матроскин.</w:t>
      </w:r>
    </w:p>
    <w:p>
      <w:r>
        <w:rPr>
          <w:b/>
          <w:bCs/>
        </w:rPr>
        <w:t xml:space="preserve">Источники: </w:t>
      </w:r>
      <w:r>
        <w:t xml:space="preserve">Мультфильм «Трое из Простоквашино»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10</w:t>
      </w:r>
    </w:p>
    <w:p>
      <w:r>
        <w:t xml:space="preserve">Просматривая белорусскую прессу, автор вопроса обратил внимание на то, что у «Знамени Юности» – один, у «Белорусской нивы» – один, у «Гомельской правды» – тоже один, у «СБ» – один, у «Звязды» – два, а у «Народной газеты», «Рэспублики» – ни одного. О чем идет речь?</w:t>
      </w:r>
    </w:p>
    <w:p>
      <w:r>
        <w:rPr>
          <w:b/>
          <w:bCs/>
        </w:rPr>
        <w:t xml:space="preserve">Ответ: </w:t>
      </w:r>
      <w:r>
        <w:t xml:space="preserve">об орденах.</w:t>
      </w:r>
    </w:p>
    <w:p>
      <w:r>
        <w:rPr>
          <w:b/>
          <w:bCs/>
        </w:rPr>
        <w:t xml:space="preserve">Источники: </w:t>
      </w:r>
      <w:r>
        <w:t xml:space="preserve">Сегодняшняя пресса.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11</w:t>
      </w:r>
    </w:p>
    <w:p>
      <w:r>
        <w:t xml:space="preserve">Своей древнейшей формой она напоминает голову быка. И действительно, ее первоначальное название в переводе означает «бык». Переходя от одного к другому, она несколько меняла название и очертания, но суть оставалась неизменной. Напишите ее.</w:t>
      </w:r>
    </w:p>
    <w:p>
      <w:r>
        <w:rPr>
          <w:b/>
          <w:bCs/>
        </w:rPr>
        <w:t xml:space="preserve">Ответ: </w:t>
      </w:r>
      <w:r>
        <w:t xml:space="preserve">А</w:t>
      </w:r>
    </w:p>
    <w:p>
      <w:r>
        <w:rPr>
          <w:b/>
          <w:bCs/>
        </w:rPr>
        <w:t xml:space="preserve">Комментарий: </w:t>
      </w:r>
      <w:r>
        <w:t xml:space="preserve">речь идет о букве а: »алеф», «альфа», а</w:t>
      </w:r>
    </w:p>
    <w:p>
      <w:r>
        <w:rPr>
          <w:b/>
          <w:bCs/>
        </w:rPr>
        <w:t xml:space="preserve">Источники: </w:t>
      </w:r>
      <w:r>
        <w:t xml:space="preserve">Хочу все знать! М., 1971, с. 298.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12</w:t>
      </w:r>
    </w:p>
    <w:p>
      <w:r>
        <w:t xml:space="preserve">В Швеции ежегодно избирается самая очаровательная девушка, которую называют «Лючия – царица света». Ее голову венчает корона из горящих свечей. А когда это происходит?</w:t>
      </w:r>
    </w:p>
    <w:p>
      <w:r>
        <w:rPr>
          <w:b/>
          <w:bCs/>
        </w:rPr>
        <w:t xml:space="preserve">Ответ: </w:t>
      </w:r>
      <w:r>
        <w:t xml:space="preserve">В новогоднюю ночь.</w:t>
      </w:r>
    </w:p>
    <w:p>
      <w:r>
        <w:rPr>
          <w:b/>
          <w:bCs/>
        </w:rPr>
        <w:t xml:space="preserve">Источники: </w:t>
      </w:r>
      <w:r>
        <w:t xml:space="preserve">Хочу все знать! М., 1971, с. 353.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4"/>
      </w:pPr>
      <w:r>
        <w:t xml:space="preserve">Вопрос 13</w:t>
      </w:r>
    </w:p>
    <w:p>
      <w:r>
        <w:t xml:space="preserve">Пытанне на роднай мове. Згодна народных павер’яў, менавіта ён наваучыў людзей кавальскай справе, вынайшаў агонь, млын, дуду, гарэлку і тытунь. Хто ён?</w:t>
      </w:r>
    </w:p>
    <w:p>
      <w:r>
        <w:rPr>
          <w:b/>
          <w:bCs/>
        </w:rPr>
        <w:t xml:space="preserve">Ответ: </w:t>
      </w:r>
      <w:r>
        <w:t xml:space="preserve">Чорт.</w:t>
      </w:r>
    </w:p>
    <w:p>
      <w:r>
        <w:rPr>
          <w:b/>
          <w:bCs/>
        </w:rPr>
        <w:t xml:space="preserve">Источники: </w:t>
      </w:r>
      <w:r>
        <w:t xml:space="preserve">Коваль У.І. Народныя ўяўленні, павер’і, прыкметы. Гомель, 1995, с. 163-164.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14</w:t>
      </w:r>
    </w:p>
    <w:p>
      <w:r>
        <w:t xml:space="preserve">Они бывают ударные, самозвучащие, с языком и без языка. Я не спрашиваю, о чем идет речь. Назовите город, в котором недавно был установлен самый большой из них в нашей стране.</w:t>
      </w:r>
    </w:p>
    <w:p>
      <w:r>
        <w:rPr>
          <w:b/>
          <w:bCs/>
        </w:rPr>
        <w:t xml:space="preserve">Ответ: </w:t>
      </w:r>
      <w:r>
        <w:t xml:space="preserve">Гомель</w:t>
      </w:r>
    </w:p>
    <w:p>
      <w:r>
        <w:rPr>
          <w:b/>
          <w:bCs/>
        </w:rPr>
        <w:t xml:space="preserve">Комментарий: </w:t>
      </w:r>
      <w:r>
        <w:t xml:space="preserve">речь идет о колоколе</w:t>
      </w:r>
    </w:p>
    <w:p>
      <w:r>
        <w:rPr>
          <w:b/>
          <w:bCs/>
        </w:rPr>
        <w:t xml:space="preserve">Источники: </w:t>
      </w:r>
      <w:r>
        <w:t xml:space="preserve">Иллюстрированный энциклопедический словарь, М., “Большая российская энциклопедия”, с.421.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15</w:t>
      </w:r>
    </w:p>
    <w:p>
      <w:r>
        <w:t xml:space="preserve">Цитирую подпись на плакате 1954 года издания: “Калгас имя Молатава Целеханскага раёна Брэсцкай вобласці ад кожнага гектара пасеву атрымаў у 1953 годзе звыш 40000 рублёў прыбытку.” Я не спрашиваю, что получил бы председатель колхоза за эту техническую культуру сегодня. Какое растение с гордостью держит в руках изображенная на плакате колхозница?</w:t>
      </w:r>
    </w:p>
    <w:p>
      <w:r>
        <w:rPr>
          <w:b/>
          <w:bCs/>
        </w:rPr>
        <w:t xml:space="preserve">Ответ: </w:t>
      </w:r>
      <w:r>
        <w:t xml:space="preserve">Коноплю.</w:t>
      </w:r>
    </w:p>
    <w:p>
      <w:r>
        <w:rPr>
          <w:b/>
          <w:bCs/>
        </w:rPr>
        <w:t xml:space="preserve">Источники: </w:t>
      </w:r>
      <w:r>
        <w:t xml:space="preserve">Ксерокопия плаката.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16</w:t>
      </w:r>
    </w:p>
    <w:p>
      <w:r>
        <w:t xml:space="preserve">В древнерусском языке, в отличие от русского и белорусского, существовало не 6, а 7 падежей. Прослушайте склонение слова сын: И  - сын,
Р. – сыну, Д. - сынови, В. – сын,Тв. – сыном, М. – сыну,  и последний – сыну.
Скажите название последнего падежа.</w:t>
      </w:r>
    </w:p>
    <w:p>
      <w:r>
        <w:rPr>
          <w:b/>
          <w:bCs/>
        </w:rPr>
        <w:t xml:space="preserve">Ответ: </w:t>
      </w:r>
      <w:r>
        <w:t xml:space="preserve">Звательный.</w:t>
      </w:r>
    </w:p>
    <w:p>
      <w:r>
        <w:rPr>
          <w:b/>
          <w:bCs/>
        </w:rPr>
        <w:t xml:space="preserve">Источники: </w:t>
      </w:r>
      <w:r>
        <w:t xml:space="preserve">Можейко Н.С., Игнатенко А.П. Древнерусский язык. Мн., «Вышэйшая школа», 1988, 138.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17</w:t>
      </w:r>
    </w:p>
    <w:p>
      <w:r>
        <w:t xml:space="preserve">Это международное событие должно было произойти в 1927 году в новом городе. Все было учтено могучим ураганом. Какая основная побудительная причина двигала организатором данного мероприятия, не любившего оставлять свои фотографии в чужих руках?</w:t>
      </w:r>
    </w:p>
    <w:p>
      <w:r>
        <w:rPr>
          <w:b/>
          <w:bCs/>
        </w:rPr>
        <w:t xml:space="preserve">Ответ: </w:t>
      </w:r>
      <w:r>
        <w:t xml:space="preserve">голод</w:t>
      </w:r>
    </w:p>
    <w:p>
      <w:r>
        <w:rPr>
          <w:b/>
          <w:bCs/>
        </w:rPr>
        <w:t xml:space="preserve">Комментарий: </w:t>
      </w:r>
      <w:r>
        <w:t xml:space="preserve">«Остапу хотелось есть до такой степени, что он охотно съел бы зажаренного шахматного коня»</w:t>
      </w:r>
    </w:p>
    <w:p>
      <w:r>
        <w:rPr>
          <w:b/>
          <w:bCs/>
        </w:rPr>
        <w:t xml:space="preserve">Источники: </w:t>
      </w:r>
      <w:r>
        <w:t xml:space="preserve">Ильф И., Петров Е. Двенадцать стульев. Любое издание.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18</w:t>
      </w:r>
    </w:p>
    <w:p>
      <w:r>
        <w:t xml:space="preserve">В рекламном буклете балета П.Чайковского «Лебединое озеро» помещены фотографии танцевальных дуэтов Зигфрид – королева лебедей Одетта и Зигфрид – дочь злого волшебника Одиллия. Но различаются пары только цветом одежды. В чем причина?</w:t>
      </w:r>
    </w:p>
    <w:p>
      <w:r>
        <w:rPr>
          <w:b/>
          <w:bCs/>
        </w:rPr>
        <w:t xml:space="preserve">Ответ: </w:t>
      </w:r>
      <w:r>
        <w:t xml:space="preserve">Одетту и Одиллию всегда танцует одна балерина.</w:t>
      </w:r>
    </w:p>
    <w:p>
      <w:r>
        <w:rPr>
          <w:b/>
          <w:bCs/>
        </w:rPr>
        <w:t xml:space="preserve">Источники: </w:t>
      </w:r>
      <w:r>
        <w:t xml:space="preserve">Рекламный буклет Национального академического Большого театра балета Республики Беларусь.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19</w:t>
      </w:r>
    </w:p>
    <w:p>
      <w:r>
        <w:t xml:space="preserve">«Импрессио», как вам известно, - впечатление. Конечно, вам знакомы работы художников-импрессионистов. По последним данным, этих людей объединяли не только общие взгляды на искусство, но и одна физиологическая особенность, определяющая эти взгляды. Назовите эту особенность.</w:t>
      </w:r>
    </w:p>
    <w:p>
      <w:r>
        <w:rPr>
          <w:b/>
          <w:bCs/>
        </w:rPr>
        <w:t xml:space="preserve">Ответ: </w:t>
      </w:r>
      <w:r>
        <w:t xml:space="preserve">близорукость.</w:t>
      </w:r>
    </w:p>
    <w:p>
      <w:r>
        <w:rPr>
          <w:b/>
          <w:bCs/>
        </w:rPr>
        <w:t xml:space="preserve">Источники: </w:t>
      </w:r>
      <w:r>
        <w:t xml:space="preserve">Денвир Бернард. Импресионизм. Художники икартины. М., «Искусство», 1994.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20</w:t>
      </w:r>
    </w:p>
    <w:p>
      <w:r>
        <w:t xml:space="preserve">Начало этому путешествию положила супружеская измена. На пути путешественика встречались военные действия, злые великаны, обольстительные женщины…  Но ничто не могло остановить его. Сколько лет путешествие продолжалось?</w:t>
      </w:r>
    </w:p>
    <w:p>
      <w:r>
        <w:rPr>
          <w:b/>
          <w:bCs/>
        </w:rPr>
        <w:t xml:space="preserve">Ответ: </w:t>
      </w:r>
      <w:r>
        <w:t xml:space="preserve">20</w:t>
      </w:r>
    </w:p>
    <w:p>
      <w:r>
        <w:rPr>
          <w:b/>
          <w:bCs/>
        </w:rPr>
        <w:t xml:space="preserve">Комментарий: </w:t>
      </w:r>
      <w:r>
        <w:t xml:space="preserve">Это Одиссей</w:t>
      </w:r>
    </w:p>
    <w:p>
      <w:r>
        <w:rPr>
          <w:b/>
          <w:bCs/>
        </w:rPr>
        <w:t xml:space="preserve">Источники: </w:t>
      </w:r>
      <w:r>
        <w:t xml:space="preserve">Мифологический словарь. М., “Советская Энциклопедия”, 1991, с. 411 – 413.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21</w:t>
      </w:r>
    </w:p>
    <w:p>
      <w:r>
        <w:t xml:space="preserve">По мнению авторов «Всемирной истории, обработанной Сатириконом», все вельможи в послепетровской России делились на две партии: 1) ссылающих в Сибирь и 2)… Назовите ее.</w:t>
      </w:r>
    </w:p>
    <w:p>
      <w:r>
        <w:rPr>
          <w:b/>
          <w:bCs/>
        </w:rPr>
        <w:t xml:space="preserve">Ответ: </w:t>
      </w:r>
      <w:r>
        <w:t xml:space="preserve">ссылаемых в Сибирь.</w:t>
      </w:r>
    </w:p>
    <w:p>
      <w:r>
        <w:rPr>
          <w:b/>
          <w:bCs/>
        </w:rPr>
        <w:t xml:space="preserve">Источники: </w:t>
      </w:r>
      <w:r>
        <w:t xml:space="preserve">Всеобщая история, обработанная «Сатириконом». Л., «Советский писатель», 1990, с.321.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22</w:t>
      </w:r>
    </w:p>
    <w:p>
      <w:r>
        <w:t xml:space="preserve">По одной версии, его название происходит от имени собственного и означает «город, принадлежащий ему». По другой версии – от названия больших лодок, пристававших к берегу на пути «из варяг в греки». Назовите год его первого упоминания в летописи.</w:t>
      </w:r>
    </w:p>
    <w:p>
      <w:r>
        <w:rPr>
          <w:b/>
          <w:bCs/>
        </w:rPr>
        <w:t xml:space="preserve">Ответ: </w:t>
      </w:r>
      <w:r>
        <w:t xml:space="preserve">1505</w:t>
      </w:r>
    </w:p>
    <w:p>
      <w:r>
        <w:rPr>
          <w:b/>
          <w:bCs/>
        </w:rPr>
        <w:t xml:space="preserve">Комментарий: </w:t>
      </w:r>
      <w:r>
        <w:t xml:space="preserve">речь идет о Лоеве</w:t>
      </w:r>
    </w:p>
    <w:p>
      <w:r>
        <w:rPr>
          <w:b/>
          <w:bCs/>
        </w:rPr>
        <w:t xml:space="preserve">Источники: </w:t>
      </w:r>
      <w:r>
        <w:t xml:space="preserve">Жучкевич. Топонимический словарь. Мн.,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23</w:t>
      </w:r>
    </w:p>
    <w:p>
      <w:r>
        <w:t xml:space="preserve">Первые, дошедшие до нас письменные источники, написанные  нашими предками, были выполнены на бересте. А какая наука занимается изучением древнерусской письменности на бересте?</w:t>
      </w:r>
    </w:p>
    <w:p>
      <w:r>
        <w:rPr>
          <w:b/>
          <w:bCs/>
        </w:rPr>
        <w:t xml:space="preserve">Ответ: </w:t>
      </w:r>
      <w:r>
        <w:t xml:space="preserve">берестология.</w:t>
      </w:r>
    </w:p>
    <w:p>
      <w:r>
        <w:rPr>
          <w:b/>
          <w:bCs/>
        </w:rPr>
        <w:t xml:space="preserve">Источники: </w:t>
      </w:r>
      <w:r>
        <w:t xml:space="preserve">Карманная энциклопедия кроссвордиста. М., «Вече», 2003, с. 147.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24</w:t>
      </w:r>
    </w:p>
    <w:p>
      <w:r>
        <w:t xml:space="preserve">Як вядома, узоры на ручніках беларускіх майстрых ніколі не былі выпадковымі. Так, на адным з ручнікоў майстрыха вышыла ў верхнім радзе жаночую фігуру – сімвал свята, у другім – пеўня, абаронцу жылля ад нячыстай сілы, у трэцім – сонца, ад якога залежыць будучы ўраджай, і яшчэ ніжэй – сімвалы дастатку ў сям’і. А да якога свята вышываўся гэты ручнік?</w:t>
      </w:r>
    </w:p>
    <w:p>
      <w:r>
        <w:rPr>
          <w:b/>
          <w:bCs/>
        </w:rPr>
        <w:t xml:space="preserve">Ответ: </w:t>
      </w:r>
      <w:r>
        <w:t xml:space="preserve">да Калядаў.</w:t>
      </w:r>
    </w:p>
    <w:p>
      <w:r>
        <w:rPr>
          <w:b/>
          <w:bCs/>
        </w:rPr>
        <w:t xml:space="preserve">Источники: </w:t>
      </w:r>
      <w:r>
        <w:t xml:space="preserve">Беларускі арнамент. Ткацтва, вышыўка. Мн., “Беларуская Энцыклапедыя”, 1996, с.92.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4"/>
      </w:pPr>
      <w:r>
        <w:t xml:space="preserve">Вопрос 25</w:t>
      </w:r>
    </w:p>
    <w:p>
      <w:r>
        <w:t xml:space="preserve">В древнерусской системе счета для обозначения половины использовалось существительное полъ, употреблявшееся в различных сочетаниях. Обозначьте цифрами, сколько это: полътретья десяте.</w:t>
      </w:r>
    </w:p>
    <w:p>
      <w:r>
        <w:rPr>
          <w:b/>
          <w:bCs/>
        </w:rPr>
        <w:t xml:space="preserve">Ответ: </w:t>
      </w:r>
      <w:r>
        <w:t xml:space="preserve">25</w:t>
      </w:r>
    </w:p>
    <w:p>
      <w:r>
        <w:rPr>
          <w:b/>
          <w:bCs/>
        </w:rPr>
        <w:t xml:space="preserve">Комментарий: </w:t>
      </w:r>
      <w:r>
        <w:t xml:space="preserve">два десятка и половина третьего</w:t>
      </w:r>
    </w:p>
    <w:p>
      <w:r>
        <w:rPr>
          <w:b/>
          <w:bCs/>
        </w:rPr>
        <w:t xml:space="preserve">Источники: </w:t>
      </w:r>
      <w:r>
        <w:t xml:space="preserve">Можейко Н.С., Игнатенко А.П. Древнерусский язык. Мн., «Вышэйшая школа», 1988, 138.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26</w:t>
      </w:r>
    </w:p>
    <w:p>
      <w:r>
        <w:t xml:space="preserve">Главное – не ловить на лету, а успевать прятать то, что поймал. О каком виде спорта идет речь?</w:t>
      </w:r>
    </w:p>
    <w:p>
      <w:r>
        <w:rPr>
          <w:b/>
          <w:bCs/>
        </w:rPr>
        <w:t xml:space="preserve">Ответ: </w:t>
      </w:r>
      <w:r>
        <w:t xml:space="preserve">о хоккее.</w:t>
      </w:r>
    </w:p>
    <w:p>
      <w:r>
        <w:rPr>
          <w:b/>
          <w:bCs/>
        </w:rPr>
        <w:t xml:space="preserve">Источники: </w:t>
      </w:r>
      <w:r>
        <w:t xml:space="preserve">СБ, 21.12.2004.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27</w:t>
      </w:r>
    </w:p>
    <w:p>
      <w:r>
        <w:t xml:space="preserve">С этого имени началась история Древнего Рима и им же закончилась. Назовите это имя.</w:t>
      </w:r>
    </w:p>
    <w:p>
      <w:r>
        <w:rPr>
          <w:b/>
          <w:bCs/>
        </w:rPr>
        <w:t xml:space="preserve">Ответ: </w:t>
      </w:r>
      <w:r>
        <w:t xml:space="preserve">Ромул.</w:t>
      </w:r>
    </w:p>
    <w:p>
      <w:r>
        <w:rPr>
          <w:b/>
          <w:bCs/>
        </w:rPr>
        <w:t xml:space="preserve">Источники: </w:t>
      </w:r>
      <w:r>
        <w:t xml:space="preserve">Космач Г.А. и др.  Всемирная история от древнейших времен до конца ХVIII века. Мн., «Народная асвета», 2000, с. 45- 58.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28</w:t>
      </w:r>
    </w:p>
    <w:p>
      <w:r>
        <w:t xml:space="preserve">Этот город находится в 200-х милях на северо-запад от Лондона. Назовите  одним словом группу граждан, прославивших родной город в середине прошлого века.</w:t>
      </w:r>
    </w:p>
    <w:p>
      <w:r>
        <w:rPr>
          <w:b/>
          <w:bCs/>
        </w:rPr>
        <w:t xml:space="preserve">Ответ: </w:t>
      </w:r>
      <w:r>
        <w:t xml:space="preserve">Битлз</w:t>
      </w:r>
    </w:p>
    <w:p>
      <w:r>
        <w:rPr>
          <w:b/>
          <w:bCs/>
        </w:rPr>
        <w:t xml:space="preserve">Комментарий: </w:t>
      </w:r>
      <w:r>
        <w:t xml:space="preserve">речь идет о Ливерпуле</w:t>
      </w:r>
    </w:p>
    <w:p>
      <w:r>
        <w:rPr>
          <w:b/>
          <w:bCs/>
        </w:rPr>
        <w:t xml:space="preserve">Источники: </w:t>
      </w:r>
      <w:r>
        <w:t xml:space="preserve">Общеизвестный факт.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29</w:t>
      </w:r>
    </w:p>
    <w:p>
      <w:r>
        <w:t xml:space="preserve">Январь – «У камелька», Февраль - «Масленица», Июнь – «Баркарола» , Декабрь – «Святки» и т. д. Назовите произведение этого автора, посвященное сегодняшнему празднику.</w:t>
      </w:r>
    </w:p>
    <w:p>
      <w:r>
        <w:rPr>
          <w:b/>
          <w:bCs/>
        </w:rPr>
        <w:t xml:space="preserve">Ответ: </w:t>
      </w:r>
      <w:r>
        <w:t xml:space="preserve">Щелкунчик</w:t>
      </w:r>
    </w:p>
    <w:p>
      <w:r>
        <w:rPr>
          <w:b/>
          <w:bCs/>
        </w:rPr>
        <w:t xml:space="preserve">Комментарий: </w:t>
      </w:r>
      <w:r>
        <w:t xml:space="preserve">все пьесы – из «Времен года» П.И.Чайковского</w:t>
      </w:r>
    </w:p>
    <w:p>
      <w:r>
        <w:rPr>
          <w:b/>
          <w:bCs/>
        </w:rPr>
        <w:t xml:space="preserve">Источники: </w:t>
      </w:r>
      <w:r>
        <w:t xml:space="preserve">Чайковский П.И. Времена года. М., «Музыка», 1973.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30</w:t>
      </w:r>
    </w:p>
    <w:p>
      <w:r>
        <w:t xml:space="preserve">Во Франции их два. Одного зовут Пэр-Ноэль, что означает Отец Рождество. Он добрый и приносит детям в корзине подарки. Второго зовут Шаланд (Chalande). Этот бородатый старик носит меховую шапку и теплый дорожный плащ. Что спрятано в его корзине?</w:t>
      </w:r>
    </w:p>
    <w:p>
      <w:r>
        <w:rPr>
          <w:b/>
          <w:bCs/>
        </w:rPr>
        <w:t xml:space="preserve">Ответ: </w:t>
      </w:r>
      <w:r>
        <w:t xml:space="preserve">розги для непослушных и ленивых детей.</w:t>
      </w:r>
    </w:p>
    <w:p>
      <w:r>
        <w:rPr>
          <w:b/>
          <w:bCs/>
        </w:rPr>
        <w:t xml:space="preserve">Источники: </w:t>
      </w:r>
      <w:r>
        <w:t xml:space="preserve">http://adlik.akavita.com/bin/link?id=7149http://adlik.akavita.com/bin/link?id=7149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31</w:t>
      </w:r>
    </w:p>
    <w:p>
      <w:r>
        <w:t xml:space="preserve">Их родиной в Северном полушарии является Гренландия, в Южном – Антарктида. А при какой температуре они начинают умирать?</w:t>
      </w:r>
    </w:p>
    <w:p>
      <w:r>
        <w:rPr>
          <w:b/>
          <w:bCs/>
        </w:rPr>
        <w:t xml:space="preserve">Ответ: </w:t>
      </w:r>
      <w:r>
        <w:t xml:space="preserve">0 С.</w:t>
      </w:r>
    </w:p>
    <w:p>
      <w:r>
        <w:rPr>
          <w:b/>
          <w:bCs/>
        </w:rPr>
        <w:t xml:space="preserve">Источники: </w:t>
      </w:r>
      <w:r>
        <w:t xml:space="preserve">Детская Энциклопедия, т.1.М., 1958, с.99.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32</w:t>
      </w:r>
    </w:p>
    <w:p>
      <w:r>
        <w:t xml:space="preserve">Пришел в итоге путь мой грустный,
Кривой и непринципиальный
В великий город захолустный,
Планеты центр провинциальный.
О каком городе так писал Игорь Губерман?</w:t>
      </w:r>
    </w:p>
    <w:p>
      <w:r>
        <w:rPr>
          <w:b/>
          <w:bCs/>
        </w:rPr>
        <w:t xml:space="preserve">Ответ: </w:t>
      </w:r>
      <w:r>
        <w:t xml:space="preserve">Об Иерусалиме.</w:t>
      </w:r>
    </w:p>
    <w:p>
      <w:r>
        <w:rPr>
          <w:b/>
          <w:bCs/>
        </w:rPr>
        <w:t xml:space="preserve">Источники: </w:t>
      </w:r>
      <w:r>
        <w:t xml:space="preserve">Губерман И. Иерусалимские гарики. М., “Политекст”, 1994, с.8.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33</w:t>
      </w:r>
    </w:p>
    <w:p>
      <w:r>
        <w:t xml:space="preserve">Историчность его отрицали такие крупные ученые своего времени как Авраам Дирк Ломан, Альберт Кальтгоф, Герман Рашке и др. Реальность его существования доказывали Д.Штраус и Эрнст Ренан.  Я не спрашиваю, кто это, меня интересует вопрос, сколько лет он прожил?</w:t>
      </w:r>
    </w:p>
    <w:p>
      <w:r>
        <w:rPr>
          <w:b/>
          <w:bCs/>
        </w:rPr>
        <w:t xml:space="preserve">Ответ: </w:t>
      </w:r>
      <w:r>
        <w:t xml:space="preserve">33.</w:t>
      </w:r>
    </w:p>
    <w:p>
      <w:r>
        <w:rPr>
          <w:b/>
          <w:bCs/>
        </w:rPr>
        <w:t xml:space="preserve">Источники: </w:t>
      </w:r>
      <w:r>
        <w:t xml:space="preserve">Ренан Э. Жизнь Иисуса. Мн., 1991, с. 385-386.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34</w:t>
      </w:r>
    </w:p>
    <w:p>
      <w:r>
        <w:t xml:space="preserve">В переводе с кельтского это просто «высокие горы». На многих европейских языках их название звучит одинаково. Назовите имя военачальника, с которым они ассоциируются у нас благодаря некоему художественному произведению.</w:t>
      </w:r>
    </w:p>
    <w:p>
      <w:r>
        <w:rPr>
          <w:b/>
          <w:bCs/>
        </w:rPr>
        <w:t xml:space="preserve">Ответ: </w:t>
      </w:r>
      <w:r>
        <w:t xml:space="preserve">Суворов А.В.</w:t>
      </w:r>
    </w:p>
    <w:p>
      <w:r>
        <w:rPr>
          <w:b/>
          <w:bCs/>
        </w:rPr>
        <w:t xml:space="preserve">Комментарий: </w:t>
      </w:r>
      <w:r>
        <w:t xml:space="preserve">речь идет об Альпах</w:t>
      </w:r>
    </w:p>
    <w:p>
      <w:r>
        <w:rPr>
          <w:b/>
          <w:bCs/>
        </w:rPr>
        <w:t xml:space="preserve">Источники: </w:t>
      </w:r>
      <w:r>
        <w:t xml:space="preserve">Советский Энциклопедический  Словарь, М., 2Советская Энциклопедия», 1985, с.45.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35</w:t>
      </w:r>
    </w:p>
    <w:p>
      <w:r>
        <w:t xml:space="preserve">Имя виднейшего государственного деятеля России конца 19 – начала 20 веков С.Ю.Витте известно, надеюсь, всем вам. Но после русско-японской войны в общественных кругах он получил прозвище «Полусахалинского». Что послужило причиной этого?</w:t>
      </w:r>
    </w:p>
    <w:p>
      <w:r>
        <w:rPr>
          <w:b/>
          <w:bCs/>
        </w:rPr>
        <w:t xml:space="preserve">Ответ: </w:t>
      </w:r>
      <w:r>
        <w:t xml:space="preserve">Раздел Сахалина между Россией и Японией.</w:t>
      </w:r>
    </w:p>
    <w:p>
      <w:r>
        <w:rPr>
          <w:b/>
          <w:bCs/>
        </w:rPr>
        <w:t xml:space="preserve">Источники: </w:t>
      </w:r>
      <w:r>
        <w:t xml:space="preserve">Иллюстрированный энциклопедический словарь, М., “Большая российская энциклопедия”, с.175.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36</w:t>
      </w:r>
    </w:p>
    <w:p>
      <w:r>
        <w:t xml:space="preserve">Свинопас, Девочка со спичками, Суп из колбасной палочки, Ель, Два петуха – дворовый и флюгерный. Все эти название объединяет одно известное вам имя. Назовите его.</w:t>
      </w:r>
    </w:p>
    <w:p>
      <w:r>
        <w:rPr>
          <w:b/>
          <w:bCs/>
        </w:rPr>
        <w:t xml:space="preserve">Ответ: </w:t>
      </w:r>
      <w:r>
        <w:t xml:space="preserve">Г.Х.Андерсен.</w:t>
      </w:r>
    </w:p>
    <w:p>
      <w:r>
        <w:rPr>
          <w:b/>
          <w:bCs/>
        </w:rPr>
        <w:t xml:space="preserve">Источники: </w:t>
      </w:r>
      <w:r>
        <w:t xml:space="preserve">Андерсен Г.К. Сказки. Мн., «Народная асвета», 1977.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2026-11-05T22:14:41.372Z</dcterms:created>
  <dcterms:modified xsi:type="dcterms:W3CDTF">2026-11-05T22:14:41.372Z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